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6E71" w14:textId="65C0123B" w:rsidR="008803F9" w:rsidRPr="00DF2656" w:rsidRDefault="005B4B05" w:rsidP="00096EE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2656">
        <w:rPr>
          <w:rFonts w:asciiTheme="majorBidi" w:hAnsiTheme="majorBidi" w:cstheme="majorBidi" w:hint="cs"/>
          <w:b/>
          <w:bCs/>
          <w:sz w:val="28"/>
          <w:szCs w:val="28"/>
          <w:cs/>
        </w:rPr>
        <w:t>คู่มือ</w:t>
      </w:r>
      <w:r w:rsidR="00096EE5" w:rsidRPr="00DF2656">
        <w:rPr>
          <w:rFonts w:asciiTheme="majorBidi" w:hAnsiTheme="majorBidi" w:cstheme="majorBidi"/>
          <w:b/>
          <w:bCs/>
          <w:sz w:val="28"/>
          <w:szCs w:val="28"/>
          <w:cs/>
        </w:rPr>
        <w:t>การอ้างอิงเอกสาร</w:t>
      </w:r>
    </w:p>
    <w:p w14:paraId="4231DAB4" w14:textId="77777777" w:rsidR="00096EE5" w:rsidRPr="00DF2656" w:rsidRDefault="00096EE5" w:rsidP="00096EE5">
      <w:pPr>
        <w:jc w:val="center"/>
        <w:rPr>
          <w:rFonts w:asciiTheme="majorBidi" w:hAnsiTheme="majorBidi" w:cstheme="majorBidi"/>
          <w:b/>
          <w:bCs/>
          <w:sz w:val="28"/>
          <w:szCs w:val="28"/>
          <w:cs/>
        </w:rPr>
      </w:pPr>
    </w:p>
    <w:p w14:paraId="0E3194EC" w14:textId="77777777" w:rsidR="00096EE5" w:rsidRPr="00DF2656" w:rsidRDefault="00096EE5" w:rsidP="00096EE5">
      <w:pPr>
        <w:numPr>
          <w:ilvl w:val="0"/>
          <w:numId w:val="4"/>
        </w:numPr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การอ้างอิงในเนื้อหา เพื่อบอกแหล่งที่มาของข้อความนั้น ให้ใช้วิธีการอ้างอิงแบบนาม-ปี โดยระบุชื่อผู้เขียน ปีพิมพ์ และ/หรือเลขหน้าเอกสารไว้ข้างหน้าหรือข้างหลังของข้อความที่ต้องการอ้างอิง เช่น </w:t>
      </w:r>
    </w:p>
    <w:p w14:paraId="1F2AE732" w14:textId="77777777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ตัวอย่างการอ้างอิงหน้าข้อความ</w:t>
      </w:r>
    </w:p>
    <w:p w14:paraId="4BF42B40" w14:textId="5F68C209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  <w:u w:val="dotted"/>
          <w:cs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จอมพงศ์ </w:t>
      </w:r>
      <w:proofErr w:type="spellStart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มงคลว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นิช (2557, หน้า 45-46)</w:t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  <w:cs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  <w:cs/>
        </w:rPr>
        <w:tab/>
      </w:r>
    </w:p>
    <w:p w14:paraId="712C1807" w14:textId="194725A1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  <w:u w:val="dotted"/>
        </w:rPr>
      </w:pPr>
      <w:proofErr w:type="spellStart"/>
      <w:r w:rsidRPr="00DF2656">
        <w:rPr>
          <w:rFonts w:asciiTheme="majorBidi" w:eastAsia="Cordia New" w:hAnsiTheme="majorBidi" w:cstheme="majorBidi"/>
          <w:sz w:val="28"/>
          <w:szCs w:val="28"/>
        </w:rPr>
        <w:t>Mon</w:t>
      </w:r>
      <w:r w:rsidR="007D73A0" w:rsidRPr="00DF2656">
        <w:rPr>
          <w:rFonts w:asciiTheme="majorBidi" w:eastAsia="Cordia New" w:hAnsiTheme="majorBidi" w:cstheme="majorBidi"/>
          <w:sz w:val="28"/>
          <w:szCs w:val="28"/>
        </w:rPr>
        <w:t>gkhonvanit</w:t>
      </w:r>
      <w:proofErr w:type="spellEnd"/>
      <w:r w:rsidR="007D73A0" w:rsidRPr="00DF2656">
        <w:rPr>
          <w:rFonts w:asciiTheme="majorBidi" w:eastAsia="Cordia New" w:hAnsiTheme="majorBidi" w:cstheme="majorBidi"/>
          <w:sz w:val="28"/>
          <w:szCs w:val="28"/>
        </w:rPr>
        <w:t xml:space="preserve"> (2014, p. 45)</w:t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</w:p>
    <w:p w14:paraId="569F0257" w14:textId="18597DD2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</w:rPr>
      </w:pPr>
      <w:proofErr w:type="spellStart"/>
      <w:r w:rsidRPr="00DF2656">
        <w:rPr>
          <w:rFonts w:asciiTheme="majorBidi" w:eastAsia="Cordia New" w:hAnsiTheme="majorBidi" w:cstheme="majorBidi"/>
          <w:sz w:val="28"/>
          <w:szCs w:val="28"/>
        </w:rPr>
        <w:t>Mongkhonvanit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</w:rPr>
        <w:t xml:space="preserve"> (2014, pp. 50-53)</w:t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  <w:r w:rsidR="007D73A0" w:rsidRPr="00DF2656">
        <w:rPr>
          <w:rFonts w:asciiTheme="majorBidi" w:eastAsia="Cordia New" w:hAnsiTheme="majorBidi" w:cstheme="majorBidi"/>
          <w:sz w:val="28"/>
          <w:szCs w:val="28"/>
          <w:u w:val="dotted"/>
        </w:rPr>
        <w:tab/>
      </w:r>
    </w:p>
    <w:p w14:paraId="2D29B98B" w14:textId="77777777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ตัวอย่างการอ้างอิงหลังข้อความ </w:t>
      </w:r>
    </w:p>
    <w:p w14:paraId="34BFDF97" w14:textId="77777777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</w:rPr>
        <w:t>……………</w:t>
      </w:r>
      <w:proofErr w:type="gramStart"/>
      <w:r w:rsidRPr="00DF2656">
        <w:rPr>
          <w:rFonts w:asciiTheme="majorBidi" w:eastAsia="Cordia New" w:hAnsiTheme="majorBidi" w:cstheme="majorBidi"/>
          <w:sz w:val="28"/>
          <w:szCs w:val="28"/>
        </w:rPr>
        <w:t>…(</w:t>
      </w:r>
      <w:proofErr w:type="gramEnd"/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จอมพงศ์ </w:t>
      </w:r>
      <w:proofErr w:type="spellStart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มงคลว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  <w:cs/>
        </w:rPr>
        <w:t>นิช, 2557, หน้า 45-46)</w:t>
      </w:r>
    </w:p>
    <w:p w14:paraId="3FF17261" w14:textId="77777777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</w:rPr>
        <w:t>……………</w:t>
      </w:r>
      <w:proofErr w:type="gramStart"/>
      <w:r w:rsidRPr="00DF2656">
        <w:rPr>
          <w:rFonts w:asciiTheme="majorBidi" w:eastAsia="Cordia New" w:hAnsiTheme="majorBidi" w:cstheme="majorBidi"/>
          <w:sz w:val="28"/>
          <w:szCs w:val="28"/>
        </w:rPr>
        <w:t>…(</w:t>
      </w:r>
      <w:proofErr w:type="spellStart"/>
      <w:proofErr w:type="gramEnd"/>
      <w:r w:rsidRPr="00DF2656">
        <w:rPr>
          <w:rFonts w:asciiTheme="majorBidi" w:eastAsia="Cordia New" w:hAnsiTheme="majorBidi" w:cstheme="majorBidi"/>
          <w:sz w:val="28"/>
          <w:szCs w:val="28"/>
        </w:rPr>
        <w:t>Mongkhonvanit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</w:rPr>
        <w:t>, 2014, p. 45)</w:t>
      </w:r>
    </w:p>
    <w:p w14:paraId="2CBDDADE" w14:textId="77777777" w:rsidR="00096EE5" w:rsidRPr="00DF2656" w:rsidRDefault="00096EE5" w:rsidP="00096EE5">
      <w:pPr>
        <w:ind w:left="720"/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</w:rPr>
        <w:t>……………</w:t>
      </w:r>
      <w:proofErr w:type="gramStart"/>
      <w:r w:rsidRPr="00DF2656">
        <w:rPr>
          <w:rFonts w:asciiTheme="majorBidi" w:eastAsia="Cordia New" w:hAnsiTheme="majorBidi" w:cstheme="majorBidi"/>
          <w:sz w:val="28"/>
          <w:szCs w:val="28"/>
        </w:rPr>
        <w:t>…(</w:t>
      </w:r>
      <w:proofErr w:type="spellStart"/>
      <w:proofErr w:type="gramEnd"/>
      <w:r w:rsidRPr="00DF2656">
        <w:rPr>
          <w:rFonts w:asciiTheme="majorBidi" w:eastAsia="Cordia New" w:hAnsiTheme="majorBidi" w:cstheme="majorBidi"/>
          <w:sz w:val="28"/>
          <w:szCs w:val="28"/>
        </w:rPr>
        <w:t>Mongkhonvanit</w:t>
      </w:r>
      <w:proofErr w:type="spellEnd"/>
      <w:r w:rsidRPr="00DF2656">
        <w:rPr>
          <w:rFonts w:asciiTheme="majorBidi" w:eastAsia="Cordia New" w:hAnsiTheme="majorBidi" w:cstheme="majorBidi"/>
          <w:sz w:val="28"/>
          <w:szCs w:val="28"/>
        </w:rPr>
        <w:t>, 2014, pp. 50-53)</w:t>
      </w:r>
    </w:p>
    <w:p w14:paraId="3FCA7176" w14:textId="4CA4EE88" w:rsidR="00096EE5" w:rsidRPr="00DF2656" w:rsidRDefault="00096EE5" w:rsidP="0052401E">
      <w:pPr>
        <w:numPr>
          <w:ilvl w:val="0"/>
          <w:numId w:val="4"/>
        </w:numPr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การอ้างอิงท้ายบทความให้รวบรวมเอกสารที่ใช้อ้างอิงไว้ท้ายบทความ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 โดยใช้รูปแบบการอ้างอิงตามรูปแบบ </w:t>
      </w:r>
      <w:proofErr w:type="spellStart"/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APA</w:t>
      </w:r>
      <w:proofErr w:type="spellEnd"/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 6</w:t>
      </w:r>
      <w:r w:rsidR="0052401E" w:rsidRPr="00DF2656">
        <w:rPr>
          <w:rFonts w:asciiTheme="majorBidi" w:eastAsia="Cordia New" w:hAnsiTheme="majorBidi" w:cstheme="majorBidi"/>
          <w:sz w:val="28"/>
          <w:szCs w:val="28"/>
          <w:vertAlign w:val="superscript"/>
          <w:cs/>
        </w:rPr>
        <w:t>th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 จัด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เรียงตามลำดับอักษรชื่อผู้เขียนโดยไม่แยกประเภทของเอกสาร 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และให้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เรียงตามลำดับ อักษร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ภาษา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ไทยก่อน แล้วตามด้วย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อั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กษร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ภาษา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อังกฤษ</w:t>
      </w:r>
    </w:p>
    <w:p w14:paraId="546F824D" w14:textId="194650D0" w:rsidR="00096EE5" w:rsidRPr="00DF2656" w:rsidRDefault="00096EE5" w:rsidP="00096EE5">
      <w:pPr>
        <w:numPr>
          <w:ilvl w:val="0"/>
          <w:numId w:val="4"/>
        </w:numPr>
        <w:rPr>
          <w:rFonts w:asciiTheme="majorBidi" w:eastAsia="Cordia New" w:hAnsiTheme="majorBidi" w:cstheme="majorBidi"/>
          <w:sz w:val="28"/>
          <w:szCs w:val="28"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ถ้าเอกสารที่ชื่อผู้แต่งและปีที่พิมพ์ซ้ำกัน ต้องใส่ลำดับ ก,ข,ค, </w:t>
      </w:r>
      <w:r w:rsidR="0052401E" w:rsidRPr="00DF2656">
        <w:rPr>
          <w:rFonts w:asciiTheme="majorBidi" w:eastAsia="Cordia New" w:hAnsiTheme="majorBidi" w:cstheme="majorBidi"/>
          <w:sz w:val="28"/>
          <w:szCs w:val="28"/>
          <w:cs/>
        </w:rPr>
        <w:t>สำหรับภาษาอังกฤษใส่ a, b, c,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ในวงเล็บของปีด้วย</w:t>
      </w:r>
    </w:p>
    <w:p w14:paraId="54E693EC" w14:textId="77777777" w:rsidR="00096EE5" w:rsidRPr="00DF2656" w:rsidRDefault="00096EE5" w:rsidP="00096EE5">
      <w:pPr>
        <w:numPr>
          <w:ilvl w:val="0"/>
          <w:numId w:val="4"/>
        </w:numPr>
        <w:rPr>
          <w:rFonts w:asciiTheme="majorBidi" w:eastAsia="Cordia New" w:hAnsiTheme="majorBidi" w:cstheme="majorBidi"/>
          <w:sz w:val="28"/>
          <w:szCs w:val="28"/>
          <w:cs/>
        </w:rPr>
      </w:pP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คำว่า </w:t>
      </w:r>
      <w:r w:rsidRPr="00DF2656">
        <w:rPr>
          <w:rFonts w:asciiTheme="majorBidi" w:eastAsia="Cordia New" w:hAnsiTheme="majorBidi" w:cstheme="majorBidi"/>
          <w:sz w:val="28"/>
          <w:szCs w:val="28"/>
        </w:rPr>
        <w:t>“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และคณะ</w:t>
      </w:r>
      <w:r w:rsidRPr="00DF2656">
        <w:rPr>
          <w:rFonts w:asciiTheme="majorBidi" w:eastAsia="Cordia New" w:hAnsiTheme="majorBidi" w:cstheme="majorBidi"/>
          <w:sz w:val="28"/>
          <w:szCs w:val="28"/>
        </w:rPr>
        <w:t xml:space="preserve">” 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 xml:space="preserve">ไม่ใช้ในบรรณานุกรม ใช้เฉพาะการอ้างอิงในเนื้อหาในกรณีที่มีผู้แต่ง </w:t>
      </w:r>
      <w:r w:rsidRPr="00DF2656">
        <w:rPr>
          <w:rFonts w:asciiTheme="majorBidi" w:eastAsia="Cordia New" w:hAnsiTheme="majorBidi" w:cstheme="majorBidi"/>
          <w:sz w:val="28"/>
          <w:szCs w:val="28"/>
        </w:rPr>
        <w:t xml:space="preserve">3 </w:t>
      </w:r>
      <w:r w:rsidRPr="00DF2656">
        <w:rPr>
          <w:rFonts w:asciiTheme="majorBidi" w:eastAsia="Cordia New" w:hAnsiTheme="majorBidi" w:cstheme="majorBidi"/>
          <w:sz w:val="28"/>
          <w:szCs w:val="28"/>
          <w:cs/>
        </w:rPr>
        <w:t>คนขึ้นไป โดยในบรรณานุกรมต้องระบุชื่อผู้แต่งทุกคน</w:t>
      </w:r>
    </w:p>
    <w:p w14:paraId="7A14E211" w14:textId="77777777" w:rsidR="00096EE5" w:rsidRPr="00DF2656" w:rsidRDefault="00096EE5" w:rsidP="00874C5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ED9E600" w14:textId="359C6C65" w:rsidR="00126919" w:rsidRPr="00DF2656" w:rsidRDefault="006C0C49" w:rsidP="00126919">
      <w:pPr>
        <w:ind w:left="902" w:hanging="902"/>
        <w:rPr>
          <w:rFonts w:asciiTheme="majorBidi" w:hAnsiTheme="majorBidi" w:cstheme="majorBidi"/>
          <w:b/>
          <w:bCs/>
          <w:sz w:val="28"/>
          <w:szCs w:val="28"/>
        </w:rPr>
      </w:pPr>
      <w:r w:rsidRPr="00DF2656">
        <w:rPr>
          <w:rFonts w:asciiTheme="majorBidi" w:hAnsiTheme="majorBidi" w:cstheme="majorBidi"/>
          <w:b/>
          <w:bCs/>
          <w:sz w:val="28"/>
          <w:szCs w:val="28"/>
          <w:cs/>
        </w:rPr>
        <w:t>ตัวอย่างการ</w:t>
      </w:r>
      <w:r w:rsidR="00096EE5" w:rsidRPr="00DF2656">
        <w:rPr>
          <w:rFonts w:asciiTheme="majorBidi" w:hAnsiTheme="majorBidi" w:cstheme="majorBidi"/>
          <w:b/>
          <w:bCs/>
          <w:sz w:val="28"/>
          <w:szCs w:val="28"/>
          <w:cs/>
        </w:rPr>
        <w:t>อ้างอิง</w:t>
      </w:r>
      <w:r w:rsidRPr="00DF2656">
        <w:rPr>
          <w:rFonts w:asciiTheme="majorBidi" w:hAnsiTheme="majorBidi" w:cstheme="majorBidi"/>
          <w:b/>
          <w:bCs/>
          <w:sz w:val="28"/>
          <w:szCs w:val="28"/>
          <w:cs/>
        </w:rPr>
        <w:t>ท้ายบทความ</w:t>
      </w:r>
      <w:r w:rsidR="00096EE5" w:rsidRPr="00DF2656">
        <w:rPr>
          <w:rFonts w:asciiTheme="majorBidi" w:hAnsiTheme="majorBidi" w:cstheme="majorBidi"/>
          <w:b/>
          <w:bCs/>
          <w:sz w:val="28"/>
          <w:szCs w:val="28"/>
          <w:cs/>
        </w:rPr>
        <w:t>/</w:t>
      </w:r>
      <w:proofErr w:type="spellStart"/>
      <w:r w:rsidR="00096EE5" w:rsidRPr="00DF2656">
        <w:rPr>
          <w:rFonts w:asciiTheme="majorBidi" w:hAnsiTheme="majorBidi" w:cstheme="majorBidi"/>
          <w:b/>
          <w:bCs/>
          <w:sz w:val="28"/>
          <w:szCs w:val="28"/>
          <w:cs/>
        </w:rPr>
        <w:t>Reference</w:t>
      </w:r>
      <w:proofErr w:type="spellEnd"/>
    </w:p>
    <w:p w14:paraId="18597F12" w14:textId="77777777" w:rsidR="00852723" w:rsidRPr="00DF2656" w:rsidRDefault="007C46BC" w:rsidP="001A3D4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 1 คน</w:t>
      </w:r>
    </w:p>
    <w:p w14:paraId="3C6C8CB0" w14:textId="194C2135" w:rsidR="00852723" w:rsidRPr="00DF2656" w:rsidRDefault="00D13483" w:rsidP="00852723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85272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852723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85272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852723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E041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E0410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3E041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E0410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</w:rPr>
        <w:t>:</w:t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2B5E09CA" w14:textId="3B5ED400" w:rsidR="00852723" w:rsidRPr="00DF2656" w:rsidRDefault="00AB3DA1" w:rsidP="00852723">
      <w:pPr>
        <w:ind w:left="924" w:hanging="924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CE461" wp14:editId="792C3DC0">
                <wp:simplePos x="0" y="0"/>
                <wp:positionH relativeFrom="column">
                  <wp:posOffset>-3976</wp:posOffset>
                </wp:positionH>
                <wp:positionV relativeFrom="paragraph">
                  <wp:posOffset>63499</wp:posOffset>
                </wp:positionV>
                <wp:extent cx="5301615" cy="1065475"/>
                <wp:effectExtent l="0" t="0" r="13335" b="20955"/>
                <wp:wrapNone/>
                <wp:docPr id="38" name="Text Box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0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1C7D" w14:textId="77777777" w:rsidR="00F25425" w:rsidRPr="002A4E6E" w:rsidRDefault="00F25425" w:rsidP="00F25425">
                            <w:pPr>
                              <w:autoSpaceDE w:val="0"/>
                              <w:autoSpaceDN w:val="0"/>
                              <w:adjustRightInd w:val="0"/>
                              <w:ind w:firstLine="810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</w:p>
                          <w:p w14:paraId="01845BF8" w14:textId="77777777" w:rsidR="005F02E6" w:rsidRPr="002A4E6E" w:rsidRDefault="005F02E6" w:rsidP="005F02E6">
                            <w:pPr>
                              <w:ind w:left="709" w:hanging="709"/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จอมพงศ์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มงคลว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นิช. (2555)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การบริหารองค์การและบุคลากรทางการศึกษา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กรุงเทพฯ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จุฬาลงกรณ์มหาวิทยาลัย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C8EED1" w14:textId="77777777" w:rsidR="005F02E6" w:rsidRPr="002A4E6E" w:rsidRDefault="005F02E6" w:rsidP="005F02E6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Tracy, B. (2014).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Leadership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(2nd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.)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New York: American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Management  Association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D2A4C7" w14:textId="664F0BCB" w:rsidR="00F25425" w:rsidRPr="002A4E6E" w:rsidRDefault="00F25425" w:rsidP="005F02E6">
                            <w:pPr>
                              <w:tabs>
                                <w:tab w:val="left" w:pos="862"/>
                                <w:tab w:val="left" w:pos="1145"/>
                                <w:tab w:val="left" w:pos="1429"/>
                                <w:tab w:val="left" w:pos="1712"/>
                                <w:tab w:val="left" w:pos="1996"/>
                              </w:tabs>
                              <w:ind w:left="720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E461" id="_x0000_t202" coordsize="21600,21600" o:spt="202" path="m,l,21600r21600,l21600,xe">
                <v:stroke joinstyle="miter"/>
                <v:path gradientshapeok="t" o:connecttype="rect"/>
              </v:shapetype>
              <v:shape id="Text Box 834" o:spid="_x0000_s1026" type="#_x0000_t202" style="position:absolute;left:0;text-align:left;margin-left:-.3pt;margin-top:5pt;width:417.45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">
                <v:textbox>
                  <w:txbxContent>
                    <w:p w14:paraId="2B751C7D" w14:textId="77777777" w:rsidR="00F25425" w:rsidRPr="002A4E6E" w:rsidRDefault="00F25425" w:rsidP="00F25425">
                      <w:pPr>
                        <w:autoSpaceDE w:val="0"/>
                        <w:autoSpaceDN w:val="0"/>
                        <w:adjustRightInd w:val="0"/>
                        <w:ind w:firstLine="810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01845BF8" w14:textId="77777777" w:rsidR="005F02E6" w:rsidRPr="002A4E6E" w:rsidRDefault="005F02E6" w:rsidP="005F02E6">
                      <w:pPr>
                        <w:ind w:left="709" w:hanging="709"/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จอมพงศ์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มงคลว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นิช. (2555)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การบริหารองค์การและบุคลากรทางการศึกษา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 กรุงเทพฯ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: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 จุฬาลงกรณ์มหาวิทยาลัย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4DC8EED1" w14:textId="77777777" w:rsidR="005F02E6" w:rsidRPr="002A4E6E" w:rsidRDefault="005F02E6" w:rsidP="005F02E6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Tracy, B. (2014).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Leadership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(2nd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.)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New York: American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Management  Association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46D2A4C7" w14:textId="664F0BCB" w:rsidR="00F25425" w:rsidRPr="002A4E6E" w:rsidRDefault="00F25425" w:rsidP="005F02E6">
                      <w:pPr>
                        <w:tabs>
                          <w:tab w:val="left" w:pos="862"/>
                          <w:tab w:val="left" w:pos="1145"/>
                          <w:tab w:val="left" w:pos="1429"/>
                          <w:tab w:val="left" w:pos="1712"/>
                          <w:tab w:val="left" w:pos="1996"/>
                        </w:tabs>
                        <w:ind w:left="720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A59A8" w14:textId="77777777" w:rsidR="00874C55" w:rsidRPr="00DF2656" w:rsidRDefault="00874C55" w:rsidP="008803F9">
      <w:pPr>
        <w:rPr>
          <w:rFonts w:asciiTheme="majorBidi" w:hAnsiTheme="majorBidi" w:cstheme="majorBidi"/>
          <w:sz w:val="28"/>
          <w:szCs w:val="28"/>
          <w:cs/>
        </w:rPr>
      </w:pPr>
    </w:p>
    <w:p w14:paraId="0F3E629E" w14:textId="77777777" w:rsidR="00852723" w:rsidRPr="00DF2656" w:rsidRDefault="00852723" w:rsidP="00852723">
      <w:pPr>
        <w:rPr>
          <w:rFonts w:asciiTheme="majorBidi" w:hAnsiTheme="majorBidi" w:cstheme="majorBidi"/>
          <w:sz w:val="28"/>
          <w:szCs w:val="28"/>
        </w:rPr>
      </w:pPr>
    </w:p>
    <w:p w14:paraId="3479B5A7" w14:textId="77777777" w:rsidR="009F4372" w:rsidRPr="00DF2656" w:rsidRDefault="009F4372" w:rsidP="00852723">
      <w:pPr>
        <w:rPr>
          <w:rFonts w:asciiTheme="majorBidi" w:hAnsiTheme="majorBidi" w:cstheme="majorBidi"/>
          <w:sz w:val="28"/>
          <w:szCs w:val="28"/>
        </w:rPr>
      </w:pPr>
    </w:p>
    <w:p w14:paraId="3C3A8C14" w14:textId="77777777" w:rsidR="009F4372" w:rsidRPr="00DF2656" w:rsidRDefault="009F4372" w:rsidP="00852723">
      <w:pPr>
        <w:rPr>
          <w:rFonts w:asciiTheme="majorBidi" w:hAnsiTheme="majorBidi" w:cstheme="majorBidi"/>
          <w:sz w:val="28"/>
          <w:szCs w:val="28"/>
        </w:rPr>
      </w:pPr>
    </w:p>
    <w:p w14:paraId="2FCC7135" w14:textId="77777777" w:rsidR="00F25425" w:rsidRPr="00DF2656" w:rsidRDefault="007C46BC" w:rsidP="00F25425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 2 คน</w:t>
      </w:r>
    </w:p>
    <w:p w14:paraId="511FBFF8" w14:textId="17D7C45A" w:rsidR="00F25425" w:rsidRPr="00DF2656" w:rsidRDefault="00D13483" w:rsidP="00F25425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"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ชื่อนามสกุลผู้แต่งคนที่ 1"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25425" w:rsidRPr="00DF2656">
        <w:rPr>
          <w:rFonts w:asciiTheme="majorBidi" w:hAnsiTheme="majorBidi" w:cstheme="majorBidi"/>
          <w:sz w:val="28"/>
          <w:szCs w:val="28"/>
          <w:cs/>
        </w:rPr>
        <w:t xml:space="preserve"> และ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"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ชื่อนามสกุลผู้แต่งคนที่ 2"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25425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25425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25425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F25425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25425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E04FA0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</w:rPr>
        <w:t>:</w:t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E04FA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E04FA0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4A146309" w14:textId="02F85030" w:rsidR="003B7029" w:rsidRPr="00DF2656" w:rsidRDefault="00AB3DA1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2D30" wp14:editId="53EB724E">
                <wp:simplePos x="0" y="0"/>
                <wp:positionH relativeFrom="column">
                  <wp:posOffset>27296</wp:posOffset>
                </wp:positionH>
                <wp:positionV relativeFrom="paragraph">
                  <wp:posOffset>120119</wp:posOffset>
                </wp:positionV>
                <wp:extent cx="5301615" cy="1255594"/>
                <wp:effectExtent l="0" t="0" r="13335" b="20955"/>
                <wp:wrapNone/>
                <wp:docPr id="37" name="Text Box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59AC" w14:textId="77777777" w:rsidR="003B7029" w:rsidRPr="002A4E6E" w:rsidRDefault="003B7029" w:rsidP="003B7029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</w:p>
                          <w:p w14:paraId="501EFCD9" w14:textId="04994747" w:rsidR="005830D9" w:rsidRPr="002A4E6E" w:rsidRDefault="005830D9" w:rsidP="005830D9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พงศธร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คช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เสรี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และ เกรียงศักดิ์ วารีแสงทิพย์. (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2557).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Nephrology board review 2014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กรุงเทพฯ: สมาคมโรคไตแห่งประเทศไทย.</w:t>
                            </w:r>
                          </w:p>
                          <w:p w14:paraId="41BDF4CD" w14:textId="4FD6F59C" w:rsidR="003B7029" w:rsidRPr="002A4E6E" w:rsidRDefault="006C0C49" w:rsidP="005830D9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Tracy, B. </w:t>
                            </w:r>
                            <w:r w:rsidR="005F02E6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&amp; Bowler, N.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(2014).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Leadership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(2nd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.)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New York: American </w:t>
                            </w:r>
                            <w:proofErr w:type="gram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Management  Association</w:t>
                            </w:r>
                            <w:proofErr w:type="gram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2D30" id="Text Box 835" o:spid="_x0000_s1027" type="#_x0000_t202" style="position:absolute;margin-left:2.15pt;margin-top:9.45pt;width:417.4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HnMAIAAFs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">
                <v:textbox>
                  <w:txbxContent>
                    <w:p w14:paraId="483559AC" w14:textId="77777777" w:rsidR="003B7029" w:rsidRPr="002A4E6E" w:rsidRDefault="003B7029" w:rsidP="003B7029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501EFCD9" w14:textId="04994747" w:rsidR="005830D9" w:rsidRPr="002A4E6E" w:rsidRDefault="005830D9" w:rsidP="005830D9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พงศธร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คช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เสรี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และ เกรียงศักดิ์ วารีแสงทิพย์. (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2557).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Nephrology board review 2014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กรุงเทพฯ: สมาคมโรคไตแห่งประเทศไทย.</w:t>
                      </w:r>
                    </w:p>
                    <w:p w14:paraId="41BDF4CD" w14:textId="4FD6F59C" w:rsidR="003B7029" w:rsidRPr="002A4E6E" w:rsidRDefault="006C0C49" w:rsidP="005830D9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Tracy, B. </w:t>
                      </w:r>
                      <w:r w:rsidR="005F02E6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&amp; </w:t>
                      </w:r>
                      <w:r w:rsidR="005F02E6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Bowler, N.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(2014).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Leadership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(2nd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.)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New York: American </w:t>
                      </w:r>
                      <w:proofErr w:type="gram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Management  Association</w:t>
                      </w:r>
                      <w:proofErr w:type="gram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283739" w14:textId="77777777" w:rsidR="003B7029" w:rsidRPr="00DF2656" w:rsidRDefault="003B7029">
      <w:pPr>
        <w:rPr>
          <w:rFonts w:asciiTheme="majorBidi" w:hAnsiTheme="majorBidi" w:cstheme="majorBidi"/>
          <w:sz w:val="28"/>
          <w:szCs w:val="28"/>
        </w:rPr>
      </w:pPr>
    </w:p>
    <w:p w14:paraId="20DB4F37" w14:textId="77777777" w:rsidR="003B7029" w:rsidRPr="00DF2656" w:rsidRDefault="003B7029">
      <w:pPr>
        <w:rPr>
          <w:rFonts w:asciiTheme="majorBidi" w:hAnsiTheme="majorBidi" w:cstheme="majorBidi"/>
          <w:sz w:val="28"/>
          <w:szCs w:val="28"/>
        </w:rPr>
      </w:pPr>
    </w:p>
    <w:p w14:paraId="5E832D21" w14:textId="77777777" w:rsidR="003B7029" w:rsidRPr="00DF2656" w:rsidRDefault="007C46BC" w:rsidP="003B7029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>หนังสือ ผู้แต่งมากกว่า 2 คน</w:t>
      </w:r>
    </w:p>
    <w:p w14:paraId="69673D8D" w14:textId="2E963E06" w:rsidR="003B7029" w:rsidRPr="00DF2656" w:rsidRDefault="00D13483" w:rsidP="003B7029">
      <w:pPr>
        <w:ind w:left="924" w:hanging="924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ใส่ชื่อสกุลผู้แต่งคนแรก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C2CC9" w:rsidRPr="00DF2656">
        <w:rPr>
          <w:rFonts w:asciiTheme="majorBidi" w:hAnsiTheme="majorBidi" w:cstheme="majorBidi"/>
          <w:sz w:val="28"/>
          <w:szCs w:val="28"/>
          <w:cs/>
        </w:rPr>
        <w:t>,</w:t>
      </w:r>
      <w:r w:rsidR="003B7029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ชื่อผู้แต่งคนที่ 2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C2CC9" w:rsidRPr="00DF2656">
        <w:rPr>
          <w:rFonts w:asciiTheme="majorBidi" w:hAnsiTheme="majorBidi" w:cstheme="majorBidi"/>
          <w:sz w:val="28"/>
          <w:szCs w:val="28"/>
        </w:rPr>
        <w:t xml:space="preserve">, </w: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ชื่อผู้แต่งคนที่ 3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C2CC9" w:rsidRPr="00DF2656">
        <w:rPr>
          <w:rFonts w:asciiTheme="majorBidi" w:hAnsiTheme="majorBidi" w:cstheme="majorBidi"/>
          <w:sz w:val="28"/>
          <w:szCs w:val="28"/>
          <w:cs/>
        </w:rPr>
        <w:t xml:space="preserve"> และ </w: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ชื่อผู้แต่งคนสุดท้าย </w:instrText>
      </w:r>
      <w:r w:rsidR="00AC2CC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C17F6" w:rsidRPr="00DF2656">
        <w:rPr>
          <w:rFonts w:asciiTheme="majorBidi" w:hAnsiTheme="majorBidi" w:cstheme="majorBidi"/>
          <w:sz w:val="28"/>
          <w:szCs w:val="28"/>
          <w:cs/>
        </w:rPr>
        <w:t>(</w:t>
      </w:r>
      <w:r w:rsidR="00797ABF" w:rsidRPr="00DF2656">
        <w:rPr>
          <w:rFonts w:asciiTheme="majorBidi" w:hAnsiTheme="majorBidi" w:cstheme="majorBidi"/>
          <w:sz w:val="28"/>
          <w:szCs w:val="28"/>
          <w:cs/>
        </w:rPr>
        <w:t xml:space="preserve">พิมพ์ครั้งที่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</w:rPr>
        <w:instrText>MACR</w:instrText>
      </w:r>
      <w:r w:rsidR="00790936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OBUTTON  AcceptAllChangesShown </w:instrText>
      </w:r>
      <w:r w:rsidR="001939D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หากพิมพ์ครั้งที่ 1 ไม่ต้องใส่ ให้ใส่เฉพาะพิมพ์ครั้งที่ 2 เป็นต้นไป</w:instrText>
      </w:r>
      <w:r w:rsidR="001F2AB6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97ABF" w:rsidRPr="00DF2656">
        <w:rPr>
          <w:rFonts w:asciiTheme="majorBidi" w:hAnsiTheme="majorBidi" w:cstheme="majorBidi"/>
          <w:sz w:val="28"/>
          <w:szCs w:val="28"/>
          <w:cs/>
        </w:rPr>
        <w:t>).</w:t>
      </w:r>
      <w:r w:rsidR="002271DF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sz w:val="28"/>
          <w:szCs w:val="28"/>
        </w:rPr>
        <w:t>:</w:t>
      </w:r>
      <w:r w:rsidR="001F2AB6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B7029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B7029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8B14003" w14:textId="45532A5F" w:rsidR="002271DF" w:rsidRPr="00DF2656" w:rsidRDefault="00AB3DA1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5D01" wp14:editId="3CBF4813">
                <wp:simplePos x="0" y="0"/>
                <wp:positionH relativeFrom="column">
                  <wp:posOffset>27296</wp:posOffset>
                </wp:positionH>
                <wp:positionV relativeFrom="paragraph">
                  <wp:posOffset>35863</wp:posOffset>
                </wp:positionV>
                <wp:extent cx="5301615" cy="1978926"/>
                <wp:effectExtent l="0" t="0" r="13335" b="21590"/>
                <wp:wrapNone/>
                <wp:docPr id="36" name="Text Box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978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8CCE" w14:textId="77777777" w:rsidR="002271DF" w:rsidRPr="002A4E6E" w:rsidRDefault="002271DF" w:rsidP="002271DF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09302BB0" w14:textId="71017C63" w:rsidR="00AC2CC9" w:rsidRPr="00AC2CC9" w:rsidRDefault="00AC2CC9" w:rsidP="002A4E6E">
                            <w:pPr>
                              <w:tabs>
                                <w:tab w:val="left" w:pos="993"/>
                                <w:tab w:val="left" w:pos="1540"/>
                                <w:tab w:val="left" w:pos="4528"/>
                                <w:tab w:val="left" w:pos="5017"/>
                              </w:tabs>
                              <w:ind w:left="709" w:hanging="709"/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สุวารี เจริญ</w:t>
                            </w:r>
                            <w:proofErr w:type="spellStart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มุขยนันท์</w:t>
                            </w:r>
                            <w:proofErr w:type="spellEnd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ถาวร สกุลพาณิชย์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พัชนี ธรรมวันนา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อนุชิต สว่างแจ้ง และ </w:t>
                            </w:r>
                            <w:proofErr w:type="spellStart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ณัฐ</w:t>
                            </w:r>
                            <w:proofErr w:type="spellEnd"/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ธิดา  สุขเรืองรอง. (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2556).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การศึกษาสถานการณ์การให้บริการสุขภาพกับชาวกัมพูชาที่ชายแดนไทย-กัมพูชา: กรณีศึกษา จังหวัดสระแก้ว จันทบุรี และตราด กระทรวงสาธารณสุข ปี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2556.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นนทบุรี: สำนักงานวิจัยเพื่อการพัฒนาหลักประกันสุขภาพไทย</w:t>
                            </w:r>
                            <w:r w:rsidRPr="00AC2CC9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67D21FC" w14:textId="798D93F0" w:rsidR="00F65EC6" w:rsidRPr="002A4E6E" w:rsidRDefault="00F65EC6" w:rsidP="00F65EC6">
                            <w:pPr>
                              <w:tabs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Buonora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N.,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Chiavarini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M.,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Salmasi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L.,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Giaimo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M. D., &amp; 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Minelli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, L. (2013). Impact of immigration on burden of Tuberculosis in Umbria: A low- incidence Italian region with high </w:t>
                            </w:r>
                            <w:proofErr w:type="gram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immigrants</w:t>
                            </w:r>
                            <w:proofErr w:type="gram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 rates.   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Journal of Preventive Medicine and Hygiene,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54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>(1), 29-34.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5D01" id="Text Box 837" o:spid="_x0000_s1028" type="#_x0000_t202" style="position:absolute;left:0;text-align:left;margin-left:2.15pt;margin-top:2.8pt;width:417.45pt;height:1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StMAIAAFs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">
                <v:textbox>
                  <w:txbxContent>
                    <w:p w14:paraId="56188CCE" w14:textId="77777777" w:rsidR="002271DF" w:rsidRPr="002A4E6E" w:rsidRDefault="002271DF" w:rsidP="002271DF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09302BB0" w14:textId="71017C63" w:rsidR="00AC2CC9" w:rsidRPr="00AC2CC9" w:rsidRDefault="00AC2CC9" w:rsidP="002A4E6E">
                      <w:pPr>
                        <w:tabs>
                          <w:tab w:val="left" w:pos="993"/>
                          <w:tab w:val="left" w:pos="1540"/>
                          <w:tab w:val="left" w:pos="4528"/>
                          <w:tab w:val="left" w:pos="5017"/>
                        </w:tabs>
                        <w:ind w:left="709" w:hanging="709"/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สุวารี เจริญ</w:t>
                      </w:r>
                      <w:proofErr w:type="spellStart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มุขยนันท์</w:t>
                      </w:r>
                      <w:proofErr w:type="spellEnd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ถาวร สกุลพาณิชย์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พัชนี ธรรมวันนา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อนุชิต สว่างแจ้ง และ </w:t>
                      </w:r>
                      <w:proofErr w:type="spellStart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ณัฐ</w:t>
                      </w:r>
                      <w:proofErr w:type="spellEnd"/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ธิดา  สุขเรืองรอง. (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2556).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การศึกษาสถานการณ์การให้บริการสุขภาพกับชาวกัมพูชาที่ชายแดนไทย-กัมพูชา: กรณีศึกษา จังหวัดสระแก้ว จันทบุรี และตราด กระทรวงสาธารณสุข ปี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2556.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นนทบุรี: สำนักงานวิจัยเพื่อการพัฒนาหลักประกันสุขภาพไทย</w:t>
                      </w:r>
                      <w:r w:rsidRPr="00AC2CC9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367D21FC" w14:textId="798D93F0" w:rsidR="00F65EC6" w:rsidRPr="002A4E6E" w:rsidRDefault="00F65EC6" w:rsidP="00F65EC6">
                      <w:pPr>
                        <w:tabs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Buonora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N.,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Chiavarini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M.,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Salmasi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L.,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Giaimo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M. D., &amp; 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Minelli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, L. (2013). Impact of immigration on burden of Tuberculosis in Umbria: A low- incidence Italian region with high </w:t>
                      </w:r>
                      <w:proofErr w:type="gram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immigrants</w:t>
                      </w:r>
                      <w:proofErr w:type="gram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 rates.   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Journal of Preventive Medicine and Hygiene,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</w:rPr>
                        <w:t>54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>(1), 29-34.</w:t>
                      </w:r>
                    </w:p>
                  </w:txbxContent>
                </v:textbox>
              </v:shape>
            </w:pict>
          </mc:Fallback>
        </mc:AlternateContent>
      </w:r>
    </w:p>
    <w:p w14:paraId="02F17B40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511F6A8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1D304B8D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0CF1363" w14:textId="77777777" w:rsidR="002271DF" w:rsidRPr="00DF2656" w:rsidRDefault="002271DF" w:rsidP="003B7029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327B03F" w14:textId="77777777" w:rsidR="0054601E" w:rsidRPr="00DF2656" w:rsidRDefault="0054601E">
      <w:pPr>
        <w:rPr>
          <w:rFonts w:asciiTheme="majorBidi" w:hAnsiTheme="majorBidi" w:cstheme="majorBidi"/>
          <w:sz w:val="28"/>
          <w:szCs w:val="28"/>
        </w:rPr>
      </w:pPr>
    </w:p>
    <w:p w14:paraId="24A112A4" w14:textId="77777777" w:rsidR="0054601E" w:rsidRPr="00DF2656" w:rsidRDefault="0054601E">
      <w:pPr>
        <w:rPr>
          <w:rFonts w:asciiTheme="majorBidi" w:hAnsiTheme="majorBidi" w:cstheme="majorBidi"/>
          <w:sz w:val="28"/>
          <w:szCs w:val="28"/>
        </w:rPr>
      </w:pPr>
    </w:p>
    <w:p w14:paraId="1FDCE663" w14:textId="77777777" w:rsidR="005F02E6" w:rsidRPr="00DF2656" w:rsidRDefault="005F02E6" w:rsidP="0054601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787F1DBB" w14:textId="77777777" w:rsidR="005F02E6" w:rsidRPr="00DF2656" w:rsidRDefault="005F02E6" w:rsidP="0054601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346F9835" w14:textId="1FA36C55" w:rsidR="0054601E" w:rsidRPr="00DF2656" w:rsidRDefault="00573550" w:rsidP="0054601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ผู้แต่งเป็นบรรณาธิการ</w:t>
      </w:r>
    </w:p>
    <w:p w14:paraId="7DF588A1" w14:textId="3658FB55" w:rsidR="0054601E" w:rsidRPr="00DF2656" w:rsidRDefault="00D13483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ชื่อนามสกุลผู้แต่ง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54601E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4601E" w:rsidRPr="00DF2656">
        <w:rPr>
          <w:rFonts w:asciiTheme="majorBidi" w:hAnsiTheme="majorBidi" w:cstheme="majorBidi"/>
          <w:sz w:val="28"/>
          <w:szCs w:val="28"/>
          <w:cs/>
        </w:rPr>
        <w:t>(</w:t>
      </w:r>
      <w:proofErr w:type="spellStart"/>
      <w:r w:rsidR="005D6650" w:rsidRPr="00DF2656">
        <w:rPr>
          <w:rFonts w:asciiTheme="majorBidi" w:hAnsiTheme="majorBidi" w:cstheme="majorBidi"/>
          <w:sz w:val="28"/>
          <w:szCs w:val="28"/>
          <w:cs/>
        </w:rPr>
        <w:t>บ.ก</w:t>
      </w:r>
      <w:proofErr w:type="spellEnd"/>
      <w:r w:rsidR="005D6650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54601E" w:rsidRPr="00DF2656">
        <w:rPr>
          <w:rFonts w:asciiTheme="majorBidi" w:hAnsiTheme="majorBidi" w:cstheme="majorBidi"/>
          <w:sz w:val="28"/>
          <w:szCs w:val="28"/>
          <w:cs/>
        </w:rPr>
        <w:t>).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54601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54601E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315EB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</w:rPr>
        <w:t>:</w:t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315EB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315EB2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4F8788D7" w14:textId="6C52077E" w:rsidR="0054601E" w:rsidRPr="00DF2656" w:rsidRDefault="00E04FA0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F602" wp14:editId="609BE806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5301615" cy="1171575"/>
                <wp:effectExtent l="0" t="0" r="13335" b="28575"/>
                <wp:wrapNone/>
                <wp:docPr id="35" name="Text Box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3281" w14:textId="77777777" w:rsidR="0054601E" w:rsidRPr="002A4E6E" w:rsidRDefault="0054601E" w:rsidP="0054601E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29412C46" w14:textId="77C5D21D" w:rsidR="0054601E" w:rsidRPr="002A4E6E" w:rsidRDefault="0054601E" w:rsidP="0054601E">
                            <w:pPr>
                              <w:autoSpaceDE w:val="0"/>
                              <w:autoSpaceDN w:val="0"/>
                              <w:adjustRightInd w:val="0"/>
                              <w:ind w:left="720" w:hanging="720"/>
                              <w:jc w:val="thaiDistribute"/>
                              <w:rPr>
                                <w:rFonts w:asciiTheme="majorBidi" w:eastAsia="AngsanaNew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ลีลา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ภรณ์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 บัวสาย. (</w:t>
                            </w:r>
                            <w:proofErr w:type="spellStart"/>
                            <w:r w:rsidR="005D6650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บ.ก</w:t>
                            </w:r>
                            <w:proofErr w:type="spellEnd"/>
                            <w:r w:rsidR="005D6650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). (2549).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เศรษฐกิจพอเพียง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ร่วมเรียนรู้ สานข่ายขยายผล.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กรุงเทพฯ: สำนักงานกองทุนสนับสนุนการวิจัย.</w:t>
                            </w:r>
                          </w:p>
                          <w:p w14:paraId="444C2FC1" w14:textId="3639C921" w:rsidR="0054601E" w:rsidRPr="002A4E6E" w:rsidRDefault="0082592E" w:rsidP="0082592E">
                            <w:pPr>
                              <w:autoSpaceDE w:val="0"/>
                              <w:autoSpaceDN w:val="0"/>
                              <w:adjustRightInd w:val="0"/>
                              <w:ind w:left="720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Murthy, S. N. (Ed.). (2011).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Dermatokinetics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of therapeutic agents.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Boca Raton, NM: CRC 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F602" id="Text Box 838" o:spid="_x0000_s1029" type="#_x0000_t202" style="position:absolute;left:0;text-align:left;margin-left:2.25pt;margin-top:3.95pt;width:417.4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">
                <v:textbox>
                  <w:txbxContent>
                    <w:p w14:paraId="10FF3281" w14:textId="77777777" w:rsidR="0054601E" w:rsidRPr="002A4E6E" w:rsidRDefault="0054601E" w:rsidP="0054601E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29412C46" w14:textId="77C5D21D" w:rsidR="0054601E" w:rsidRPr="002A4E6E" w:rsidRDefault="0054601E" w:rsidP="0054601E">
                      <w:pPr>
                        <w:autoSpaceDE w:val="0"/>
                        <w:autoSpaceDN w:val="0"/>
                        <w:adjustRightInd w:val="0"/>
                        <w:ind w:left="720" w:hanging="720"/>
                        <w:jc w:val="thaiDistribute"/>
                        <w:rPr>
                          <w:rFonts w:asciiTheme="majorBidi" w:eastAsia="AngsanaNew" w:hAnsiTheme="majorBidi" w:cstheme="majorBidi"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ลีลา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ภรณ์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 บัวสาย. (</w:t>
                      </w:r>
                      <w:proofErr w:type="spellStart"/>
                      <w:r w:rsidR="005D6650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บ.ก</w:t>
                      </w:r>
                      <w:proofErr w:type="spellEnd"/>
                      <w:r w:rsidR="005D6650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). (2549).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เศรษฐกิจพอเพียง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ร่วมเรียนรู้ สานข่ายขยายผล.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กรุงเทพฯ: สำนักงานกองทุนสนับสนุนการวิจัย.</w:t>
                      </w:r>
                    </w:p>
                    <w:p w14:paraId="444C2FC1" w14:textId="3639C921" w:rsidR="0054601E" w:rsidRPr="002A4E6E" w:rsidRDefault="0082592E" w:rsidP="0082592E">
                      <w:pPr>
                        <w:autoSpaceDE w:val="0"/>
                        <w:autoSpaceDN w:val="0"/>
                        <w:adjustRightInd w:val="0"/>
                        <w:ind w:left="720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Murthy, S. N. (Ed.). (2011).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Dermatokinetics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of therapeutic agents.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Boca Raton, NM: CRC Press.</w:t>
                      </w:r>
                    </w:p>
                  </w:txbxContent>
                </v:textbox>
              </v:shape>
            </w:pict>
          </mc:Fallback>
        </mc:AlternateContent>
      </w:r>
    </w:p>
    <w:p w14:paraId="1D997FCB" w14:textId="20AEC897" w:rsidR="0054601E" w:rsidRPr="00DF2656" w:rsidRDefault="0054601E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24C84080" w14:textId="1373BBAE" w:rsidR="0054601E" w:rsidRPr="00DF2656" w:rsidRDefault="0054601E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15F395B" w14:textId="77777777" w:rsidR="0054601E" w:rsidRPr="00DF2656" w:rsidRDefault="0054601E" w:rsidP="0054601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11985DA5" w14:textId="77777777" w:rsidR="007077E4" w:rsidRPr="00DF2656" w:rsidRDefault="007077E4" w:rsidP="007077E4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1D4D2DE1" w14:textId="77777777" w:rsidR="007077E4" w:rsidRPr="00DF2656" w:rsidRDefault="007077E4" w:rsidP="007077E4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2D281D25" w14:textId="02A86787" w:rsidR="00977550" w:rsidRPr="00DF2656" w:rsidRDefault="00573550" w:rsidP="007077E4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 ผู้แต่งเป็นนิติบุคคล</w:t>
      </w:r>
    </w:p>
    <w:p w14:paraId="76F2DA0C" w14:textId="7DDF6AF4" w:rsidR="00977550" w:rsidRPr="00DF2656" w:rsidRDefault="00D13483" w:rsidP="009775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ชื่อนิติบุคคล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77550" w:rsidRPr="00DF2656">
        <w:rPr>
          <w:rFonts w:asciiTheme="majorBidi" w:hAnsiTheme="majorBidi" w:cstheme="majorBidi"/>
          <w:sz w:val="28"/>
          <w:szCs w:val="28"/>
        </w:rPr>
        <w:t>.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97755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77550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 </w:instrText>
      </w:r>
      <w:r w:rsidR="00914A5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 xml:space="preserve"> (พิมพ์ครั้งที่ </w: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</w:rPr>
        <w:t>:</w:t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914A5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14A57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5DA3F4BF" w14:textId="563A08DD" w:rsidR="00532A2D" w:rsidRPr="00DF2656" w:rsidRDefault="00D15B60" w:rsidP="009775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2944C" wp14:editId="579020A2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301615" cy="791570"/>
                <wp:effectExtent l="0" t="0" r="13335" b="27940"/>
                <wp:wrapNone/>
                <wp:docPr id="34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CEE1" w14:textId="77777777" w:rsidR="00532A2D" w:rsidRPr="002A4E6E" w:rsidRDefault="00532A2D" w:rsidP="00532A2D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7B515569" w14:textId="521A51E7" w:rsidR="00364366" w:rsidRPr="002A4E6E" w:rsidRDefault="00364366" w:rsidP="00364366">
                            <w:pPr>
                              <w:tabs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</w:pP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สำนักงานกอง</w:t>
                            </w:r>
                            <w:proofErr w:type="spellStart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ทุนสนันสนุน</w:t>
                            </w:r>
                            <w:proofErr w:type="spellEnd"/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>การวิจัย. (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</w:rPr>
                              <w:t xml:space="preserve">2557). </w:t>
                            </w:r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นักวิจัย </w:t>
                            </w:r>
                            <w:proofErr w:type="spellStart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สกว</w:t>
                            </w:r>
                            <w:proofErr w:type="spellEnd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. คิด</w:t>
                            </w:r>
                            <w:proofErr w:type="spellStart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สูตรอัล</w:t>
                            </w:r>
                            <w:proofErr w:type="spellEnd"/>
                            <w:r w:rsidRPr="00A73902">
                              <w:rPr>
                                <w:rFonts w:asciiTheme="majorBidi" w:eastAsia="Cordia New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ลอยผลิตชิ้นส่วนข้อต่อเครื่องประดับเงิน</w:t>
                            </w:r>
                            <w:r w:rsidRPr="002A4E6E">
                              <w:rPr>
                                <w:rFonts w:asciiTheme="majorBidi" w:eastAsia="Cordia New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A73902" w:rsidRPr="00A73902">
                              <w:rPr>
                                <w:rFonts w:asciiTheme="majorBidi" w:eastAsia="Cordia New" w:hAnsiTheme="majorBidi" w:cstheme="majorBidi" w:hint="cs"/>
                                <w:sz w:val="28"/>
                                <w:szCs w:val="28"/>
                                <w:cs/>
                              </w:rPr>
                              <w:t>กรุงเทพฯ: ผู้แต่ง.</w:t>
                            </w:r>
                          </w:p>
                          <w:p w14:paraId="55764820" w14:textId="77777777" w:rsidR="00532A2D" w:rsidRPr="002A4E6E" w:rsidRDefault="00532A2D" w:rsidP="00532A2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944C" id="Text Box 839" o:spid="_x0000_s1030" type="#_x0000_t202" style="position:absolute;left:0;text-align:left;margin-left:0;margin-top:4.55pt;width:417.45pt;height:6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WtMA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">
                <v:textbox>
                  <w:txbxContent>
                    <w:p w14:paraId="1A56CEE1" w14:textId="77777777" w:rsidR="00532A2D" w:rsidRPr="002A4E6E" w:rsidRDefault="00532A2D" w:rsidP="00532A2D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7B515569" w14:textId="521A51E7" w:rsidR="00364366" w:rsidRPr="002A4E6E" w:rsidRDefault="00364366" w:rsidP="00364366">
                      <w:pPr>
                        <w:tabs>
                          <w:tab w:val="left" w:pos="993"/>
                        </w:tabs>
                        <w:ind w:left="709" w:hanging="709"/>
                        <w:rPr>
                          <w:rFonts w:asciiTheme="majorBidi" w:eastAsia="Cordia New" w:hAnsiTheme="majorBidi" w:cstheme="majorBidi" w:hint="cs"/>
                          <w:sz w:val="28"/>
                          <w:szCs w:val="28"/>
                          <w:cs/>
                        </w:rPr>
                      </w:pP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สำนักงานกอง</w:t>
                      </w:r>
                      <w:proofErr w:type="spellStart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ทุนสนันสนุน</w:t>
                      </w:r>
                      <w:proofErr w:type="spellEnd"/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>การวิจัย. (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</w:rPr>
                        <w:t xml:space="preserve">2557). </w:t>
                      </w:r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นักวิจัย </w:t>
                      </w:r>
                      <w:proofErr w:type="spellStart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สกว</w:t>
                      </w:r>
                      <w:proofErr w:type="spellEnd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. คิด</w:t>
                      </w:r>
                      <w:proofErr w:type="spellStart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สูตรอัล</w:t>
                      </w:r>
                      <w:proofErr w:type="spellEnd"/>
                      <w:r w:rsidRPr="00A73902">
                        <w:rPr>
                          <w:rFonts w:asciiTheme="majorBidi" w:eastAsia="Cordia New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ลอยผลิตชิ้นส่วนข้อต่อเครื่องประดับเงิน</w:t>
                      </w:r>
                      <w:r w:rsidRPr="002A4E6E">
                        <w:rPr>
                          <w:rFonts w:asciiTheme="majorBidi" w:eastAsia="Cordia New" w:hAnsiTheme="majorBidi" w:cstheme="majorBidi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A73902" w:rsidRPr="00A73902">
                        <w:rPr>
                          <w:rFonts w:asciiTheme="majorBidi" w:eastAsia="Cordia New" w:hAnsiTheme="majorBidi" w:cstheme="majorBidi" w:hint="cs"/>
                          <w:sz w:val="28"/>
                          <w:szCs w:val="28"/>
                          <w:cs/>
                        </w:rPr>
                        <w:t>กรุงเทพฯ: ผู้แต่ง.</w:t>
                      </w:r>
                    </w:p>
                    <w:p w14:paraId="55764820" w14:textId="77777777" w:rsidR="00532A2D" w:rsidRPr="002A4E6E" w:rsidRDefault="00532A2D" w:rsidP="00532A2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11CEC" w14:textId="323DF6FA" w:rsidR="00532A2D" w:rsidRPr="00DF2656" w:rsidRDefault="00532A2D" w:rsidP="00977550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74676DB9" w14:textId="77777777" w:rsidR="00D15B60" w:rsidRPr="00DF2656" w:rsidRDefault="00D15B60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3EE93F61" w14:textId="77777777" w:rsidR="00D15B60" w:rsidRPr="00DF2656" w:rsidRDefault="00D15B60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4F40C5A3" w14:textId="77777777" w:rsidR="002A4E6E" w:rsidRPr="00DF2656" w:rsidRDefault="002A4E6E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2F465A7E" w14:textId="3070109C" w:rsidR="00790936" w:rsidRPr="00DF2656" w:rsidRDefault="00790936" w:rsidP="0079093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หนังสือแปล</w:t>
      </w:r>
    </w:p>
    <w:p w14:paraId="0B899A1E" w14:textId="38EA27D2" w:rsidR="00D15B60" w:rsidRPr="00DF2656" w:rsidRDefault="00790936" w:rsidP="00D15B6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ชื่อผู้แต่งดั้งเดิม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ชื่อหนังสือฉบับแปล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ชื่อผู้แปล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,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ผู้แปล)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 xml:space="preserve">(พิมพ์ครั้งที่ </w: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หากพิมพ์ครั้งที่ 1 ไม่ต้องใส่ ให้ใส่เฉพาะพิมพ์ครั้งที่ 2 เป็นต้นไป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 xml:space="preserve">). </w: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15B60" w:rsidRPr="00DF2656">
        <w:rPr>
          <w:rFonts w:asciiTheme="majorBidi" w:hAnsiTheme="majorBidi" w:cstheme="majorBidi"/>
          <w:sz w:val="28"/>
          <w:szCs w:val="28"/>
        </w:rPr>
        <w:t>:</w:t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="00D15B6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15B60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5B92F177" w14:textId="06963C4A" w:rsidR="00790936" w:rsidRPr="00DF2656" w:rsidRDefault="00E04FA0" w:rsidP="005735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02531" wp14:editId="5BE82874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01615" cy="1295400"/>
                <wp:effectExtent l="0" t="0" r="13335" b="19050"/>
                <wp:wrapNone/>
                <wp:docPr id="33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C70C6" w14:textId="77777777" w:rsidR="007C46BC" w:rsidRPr="002A4E6E" w:rsidRDefault="007C46BC" w:rsidP="007C46BC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7A48DEA5" w14:textId="586FE163" w:rsidR="007C46BC" w:rsidRPr="002A4E6E" w:rsidRDefault="004D7CEB" w:rsidP="004D7CEB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คอตเลอร์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ฟิลิป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เลวิตต์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ธีโอดอร์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. (2557).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การบริหารการตลาด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[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Harvard business review on reinventing your marketing] (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ณัฐ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ยา สินตระการผล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ผู้แปล).  กรุงเทพฯ: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เอ็กซ์เปอร์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เน็ท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F7170B" w14:textId="108A7515" w:rsidR="0074630D" w:rsidRPr="002A4E6E" w:rsidRDefault="0074630D" w:rsidP="004D7CEB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Trebbi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J. C. (2014).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 art of pop-up: Magical world of three-dimensional books.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57C2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(T. </w:t>
                            </w:r>
                            <w:proofErr w:type="spellStart"/>
                            <w:r w:rsidR="007F57C2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Corkett</w:t>
                            </w:r>
                            <w:proofErr w:type="spellEnd"/>
                            <w:r w:rsidR="007F57C2"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Trans). Barcelona, Spain: Promo 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2531" id="Text Box 836" o:spid="_x0000_s1031" type="#_x0000_t202" style="position:absolute;left:0;text-align:left;margin-left:1.5pt;margin-top:4.8pt;width:417.4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">
                <v:textbox>
                  <w:txbxContent>
                    <w:p w14:paraId="355C70C6" w14:textId="77777777" w:rsidR="007C46BC" w:rsidRPr="002A4E6E" w:rsidRDefault="007C46BC" w:rsidP="007C46BC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7A48DEA5" w14:textId="586FE163" w:rsidR="007C46BC" w:rsidRPr="002A4E6E" w:rsidRDefault="004D7CEB" w:rsidP="004D7CEB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คอตเลอร์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ฟิลิป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เลวิตต์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ธีโอดอร์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. (2557).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การบริหารการตลาด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[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Harvard business review on reinventing your marketing] (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ณัฐ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ยา สินตระการผล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ผู้แปล).  กรุงเทพฯ: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เอ็กซ์เปอร์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เน็ท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28F7170B" w14:textId="108A7515" w:rsidR="0074630D" w:rsidRPr="002A4E6E" w:rsidRDefault="0074630D" w:rsidP="004D7CEB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Trebbi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J. C. (2014). 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The art of pop-up: Magical world of three-dimensional books.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7F57C2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(T. </w:t>
                      </w:r>
                      <w:proofErr w:type="spellStart"/>
                      <w:r w:rsidR="007F57C2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Corkett</w:t>
                      </w:r>
                      <w:proofErr w:type="spellEnd"/>
                      <w:r w:rsidR="007F57C2"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Trans). Barcelona, Spain: Promo Press.</w:t>
                      </w:r>
                    </w:p>
                  </w:txbxContent>
                </v:textbox>
              </v:shape>
            </w:pict>
          </mc:Fallback>
        </mc:AlternateContent>
      </w:r>
    </w:p>
    <w:p w14:paraId="202EB108" w14:textId="61D6C025" w:rsidR="007C46BC" w:rsidRPr="00DF2656" w:rsidRDefault="007C46BC" w:rsidP="00573550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A4A4B49" w14:textId="77777777" w:rsidR="007C46BC" w:rsidRPr="00DF2656" w:rsidRDefault="007C46BC" w:rsidP="00573550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75CF8B4" w14:textId="77777777" w:rsidR="008B15DA" w:rsidRPr="00DF2656" w:rsidRDefault="007C46BC" w:rsidP="008B15DA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>หนังสือ รายงานการประชุม เอกสารการประชุมวิชาการ</w:t>
      </w:r>
      <w:r w:rsidR="008B15DA" w:rsidRPr="00DF265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8B15DA" w:rsidRPr="00DF2656">
        <w:rPr>
          <w:rFonts w:asciiTheme="majorBidi" w:hAnsiTheme="majorBidi" w:cstheme="majorBidi" w:hint="cs"/>
          <w:sz w:val="28"/>
          <w:szCs w:val="28"/>
          <w:u w:val="single"/>
          <w:cs/>
        </w:rPr>
        <w:t>หรือ</w:t>
      </w:r>
      <w:r w:rsidR="008B15DA" w:rsidRPr="00DF2656">
        <w:rPr>
          <w:rFonts w:asciiTheme="majorBidi" w:hAnsiTheme="majorBidi" w:cstheme="majorBidi"/>
          <w:sz w:val="28"/>
          <w:szCs w:val="28"/>
          <w:u w:val="single"/>
          <w:cs/>
        </w:rPr>
        <w:t>บทความในหนังสือ (หนังสือรวมบทความหลายเรื่อง ผู้แต่งหลายคน)</w:t>
      </w:r>
    </w:p>
    <w:p w14:paraId="283602A4" w14:textId="7CD08A77" w:rsidR="007C46BC" w:rsidRPr="00DF2656" w:rsidRDefault="00D13483" w:rsidP="008B15DA">
      <w:pPr>
        <w:ind w:left="836" w:hanging="836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ชื่อผู้</w:instrText>
      </w:r>
      <w:r w:rsidR="003F006D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แต่ง</w:instrText>
      </w:r>
      <w:r w:rsidR="00643B47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</w:rPr>
        <w:t>.</w:t>
      </w:r>
      <w:r w:rsidR="00C9622A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261AB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</w:instrText>
      </w:r>
      <w:r w:rsidR="003F006D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บทความหรือชื่อเรื่องของบท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3F006D" w:rsidRPr="00DF265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3F006D" w:rsidRPr="00DF2656">
        <w:rPr>
          <w:rFonts w:asciiTheme="majorBidi" w:hAnsiTheme="majorBidi" w:cstheme="majorBidi"/>
          <w:sz w:val="28"/>
          <w:szCs w:val="28"/>
          <w:cs/>
        </w:rPr>
        <w:t>ใน</w:t>
      </w:r>
      <w:r w:rsidR="00261AB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B06890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ชื่อ</w:instrText>
      </w:r>
      <w:r w:rsidR="003F006D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 xml:space="preserve">บรรณาธิการ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8A11E7" w:rsidRPr="00DF265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8A11E7" w:rsidRPr="00DF2656">
        <w:rPr>
          <w:rFonts w:asciiTheme="majorBidi" w:hAnsiTheme="majorBidi" w:cstheme="majorBidi"/>
          <w:sz w:val="28"/>
          <w:szCs w:val="28"/>
          <w:cs/>
        </w:rPr>
        <w:t>(</w:t>
      </w:r>
      <w:proofErr w:type="spellStart"/>
      <w:r w:rsidR="008A11E7" w:rsidRPr="00DF2656">
        <w:rPr>
          <w:rFonts w:asciiTheme="majorBidi" w:hAnsiTheme="majorBidi" w:cstheme="majorBidi"/>
          <w:sz w:val="28"/>
          <w:szCs w:val="28"/>
          <w:cs/>
        </w:rPr>
        <w:t>บ.ก</w:t>
      </w:r>
      <w:proofErr w:type="spellEnd"/>
      <w:r w:rsidR="008A11E7" w:rsidRPr="00DF2656">
        <w:rPr>
          <w:rFonts w:asciiTheme="majorBidi" w:hAnsiTheme="majorBidi" w:cstheme="majorBidi"/>
          <w:sz w:val="28"/>
          <w:szCs w:val="28"/>
          <w:cs/>
        </w:rPr>
        <w:t>.)</w:t>
      </w:r>
      <w:r w:rsidR="008A11E7" w:rsidRPr="00DF2656">
        <w:rPr>
          <w:rFonts w:asciiTheme="majorBidi" w:hAnsiTheme="majorBidi" w:cstheme="majorBidi"/>
          <w:sz w:val="28"/>
          <w:szCs w:val="28"/>
        </w:rPr>
        <w:t>,</w:t>
      </w:r>
      <w:r w:rsidR="008A11E7" w:rsidRPr="00DF2656">
        <w:rPr>
          <w:rFonts w:asciiTheme="majorBidi" w:hAnsiTheme="majorBidi" w:cstheme="majorBidi" w:hint="cs"/>
          <w:i/>
          <w:iCs/>
          <w:sz w:val="28"/>
          <w:szCs w:val="28"/>
          <w:cs/>
        </w:rPr>
        <w:t xml:space="preserve"> </w: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8A11E7" w:rsidRPr="00DF2656">
        <w:rPr>
          <w:rFonts w:asciiTheme="majorBidi" w:hAnsiTheme="majorBidi" w:cstheme="majorBidi" w:hint="cs"/>
          <w:i/>
          <w:iCs/>
          <w:sz w:val="28"/>
          <w:szCs w:val="28"/>
          <w:highlight w:val="lightGray"/>
          <w:cs/>
        </w:rPr>
        <w:instrText>ชื่อการประชุม</w:instrTex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8A11E7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F875BA" w:rsidRPr="00DF265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875BA" w:rsidRPr="00DF2656">
        <w:rPr>
          <w:rFonts w:asciiTheme="majorBidi" w:hAnsiTheme="majorBidi" w:cstheme="majorBidi"/>
          <w:sz w:val="28"/>
          <w:szCs w:val="28"/>
          <w:cs/>
        </w:rPr>
        <w:t xml:space="preserve">(หน้า </w: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875BA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ใส่เลขหน้า</w:instrTex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875BA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875BA" w:rsidRPr="00DF2656">
        <w:rPr>
          <w:rFonts w:asciiTheme="majorBidi" w:hAnsiTheme="majorBidi" w:cstheme="majorBidi" w:hint="cs"/>
          <w:sz w:val="28"/>
          <w:szCs w:val="28"/>
          <w:cs/>
        </w:rPr>
        <w:t>).</w:t>
      </w:r>
      <w:r w:rsidR="008A11E7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</w:rPr>
        <w:t xml:space="preserve">: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7C46BC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7C46BC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B101CB4" w14:textId="236048D8" w:rsidR="00B06890" w:rsidRPr="00DF2656" w:rsidRDefault="00AB3DA1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F8CC4" wp14:editId="0F8E1207">
                <wp:simplePos x="0" y="0"/>
                <wp:positionH relativeFrom="column">
                  <wp:posOffset>-3658</wp:posOffset>
                </wp:positionH>
                <wp:positionV relativeFrom="paragraph">
                  <wp:posOffset>146938</wp:posOffset>
                </wp:positionV>
                <wp:extent cx="5301615" cy="1836115"/>
                <wp:effectExtent l="0" t="0" r="13335" b="12065"/>
                <wp:wrapNone/>
                <wp:docPr id="32" name="Text Box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8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243B" w14:textId="77777777" w:rsidR="00B06890" w:rsidRPr="002A4E6E" w:rsidRDefault="00B06890" w:rsidP="00B06890">
                            <w:pPr>
                              <w:tabs>
                                <w:tab w:val="left" w:pos="810"/>
                              </w:tabs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35379AF0" w14:textId="65157073" w:rsidR="00B06890" w:rsidRDefault="00EB27ED" w:rsidP="00B06890">
                            <w:pPr>
                              <w:pStyle w:val="31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จันทร์เอื้อ เชาวน์ฤทธิ์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(2557).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องค์ประกอบการสื่อสารการดำเนินธุรกิจอย่างรับผิดชอบต่อสังคมของธุรกิจพลังงานและสาธารณูปโภค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ใน วัลลภ 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รัฐฉัต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รานนท์ (</w:t>
                            </w:r>
                            <w:proofErr w:type="spellStart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บ.ก</w:t>
                            </w:r>
                            <w:proofErr w:type="spellEnd"/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.)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รายงานการประชุม การประชุมวิชาการบัณฑิตศึกษาระดับชาติ ครั้งที่ 5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(หน้า 3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-16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– 3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-24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). กรุงเทพฯ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A4E6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มหาวิทยาลัยเกษตรศาสตร์.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20"/>
                            </w:tblGrid>
                            <w:tr w:rsidR="00A939A0" w14:paraId="270295CC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8420" w:type="dxa"/>
                                </w:tcPr>
                                <w:p w14:paraId="34547468" w14:textId="77777777" w:rsidR="00A939A0" w:rsidRPr="00A939A0" w:rsidRDefault="00A939A0" w:rsidP="00A939A0">
                                  <w:pPr>
                                    <w:pStyle w:val="Default"/>
                                    <w:ind w:left="709" w:hanging="70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Gibson, C. C. (2005). Impact of the larger social context on the distance learner. In S. </w:t>
                                  </w:r>
                                  <w:proofErr w:type="spellStart"/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Allsop</w:t>
                                  </w:r>
                                  <w:proofErr w:type="spellEnd"/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(Ed.), </w:t>
                                  </w:r>
                                  <w:r w:rsidRPr="00A939A0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International Council for Distance Education: One world many voices: Quality in open and distance learning </w:t>
                                  </w:r>
                                  <w:r w:rsidRPr="00A939A0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(pp. 279-282). Chicago, IL: Milton Keynes. </w:t>
                                  </w:r>
                                </w:p>
                              </w:tc>
                            </w:tr>
                          </w:tbl>
                          <w:p w14:paraId="200E14DF" w14:textId="77777777" w:rsidR="00A939A0" w:rsidRPr="002A4E6E" w:rsidRDefault="00A939A0" w:rsidP="00B06890">
                            <w:pPr>
                              <w:pStyle w:val="31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313FC92D" w14:textId="77777777" w:rsidR="00B06890" w:rsidRPr="002A4E6E" w:rsidRDefault="00B06890" w:rsidP="00B0689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8CC4" id="_x0000_t202" coordsize="21600,21600" o:spt="202" path="m,l,21600r21600,l21600,xe">
                <v:stroke joinstyle="miter"/>
                <v:path gradientshapeok="t" o:connecttype="rect"/>
              </v:shapetype>
              <v:shape id="Text Box 840" o:spid="_x0000_s1032" type="#_x0000_t202" style="position:absolute;left:0;text-align:left;margin-left:-.3pt;margin-top:11.55pt;width:417.45pt;height:1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">
                <v:textbox>
                  <w:txbxContent>
                    <w:p w14:paraId="01E1243B" w14:textId="77777777" w:rsidR="00B06890" w:rsidRPr="002A4E6E" w:rsidRDefault="00B06890" w:rsidP="00B06890">
                      <w:pPr>
                        <w:tabs>
                          <w:tab w:val="left" w:pos="810"/>
                        </w:tabs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  <w:t>ตัวอย่าง</w:t>
                      </w:r>
                    </w:p>
                    <w:p w14:paraId="35379AF0" w14:textId="65157073" w:rsidR="00B06890" w:rsidRDefault="00EB27ED" w:rsidP="00B06890">
                      <w:pPr>
                        <w:pStyle w:val="31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จันทร์เอื้อ เชาวน์ฤทธิ์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(2557).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องค์ประกอบการสื่อสารการดำเนินธุรกิจอย่างรับผิดชอบต่อสังคมของธุรกิจพลังงานและสาธารณูปโภค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.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ใน วัลลภ 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รัฐฉัต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รานนท์ (</w:t>
                      </w:r>
                      <w:proofErr w:type="spellStart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บ.ก</w:t>
                      </w:r>
                      <w:proofErr w:type="spellEnd"/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.)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Pr="002A4E6E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รายงานการประชุม การประชุมวิชาการบัณฑิตศึกษาระดับชาติ ครั้งที่ 5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(หน้า 3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-16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– 3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-24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). กรุงเทพฯ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w:r w:rsidRPr="002A4E6E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มหาวิทยาลัยเกษตรศาสตร์.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20"/>
                      </w:tblGrid>
                      <w:tr w:rsidR="00A939A0" w14:paraId="270295CC" w14:textId="77777777">
                        <w:trPr>
                          <w:trHeight w:val="542"/>
                        </w:trPr>
                        <w:tc>
                          <w:tcPr>
                            <w:tcW w:w="8420" w:type="dxa"/>
                          </w:tcPr>
                          <w:p w14:paraId="34547468" w14:textId="77777777" w:rsidR="00A939A0" w:rsidRPr="00A939A0" w:rsidRDefault="00A939A0" w:rsidP="00A939A0">
                            <w:pPr>
                              <w:pStyle w:val="Default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Gibson, C. C. (2005). Impact of the larger social context on the distance learner. In S. </w:t>
                            </w:r>
                            <w:proofErr w:type="spellStart"/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Allsop</w:t>
                            </w:r>
                            <w:proofErr w:type="spellEnd"/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(Ed.), </w:t>
                            </w:r>
                            <w:r w:rsidRPr="00A939A0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International Council for Distance Education: One world many voices: Quality in open and distance learning </w:t>
                            </w:r>
                            <w:r w:rsidRPr="00A939A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(pp. 279-282). Chicago, IL: Milton Keynes. </w:t>
                            </w:r>
                          </w:p>
                        </w:tc>
                      </w:tr>
                    </w:tbl>
                    <w:p w14:paraId="200E14DF" w14:textId="77777777" w:rsidR="00A939A0" w:rsidRPr="002A4E6E" w:rsidRDefault="00A939A0" w:rsidP="00B06890">
                      <w:pPr>
                        <w:pStyle w:val="31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313FC92D" w14:textId="77777777" w:rsidR="00B06890" w:rsidRPr="002A4E6E" w:rsidRDefault="00B06890" w:rsidP="00B0689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9F809" w14:textId="77777777" w:rsidR="00B06890" w:rsidRPr="00DF2656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91D5886" w14:textId="77777777" w:rsidR="00B06890" w:rsidRPr="00DF2656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45D9CBD8" w14:textId="77777777" w:rsidR="00B06890" w:rsidRPr="00DF2656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4F6DFC07" w14:textId="77777777" w:rsidR="00B06890" w:rsidRPr="00DF2656" w:rsidRDefault="00B06890" w:rsidP="007C46BC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2DC3854D" w14:textId="77777777" w:rsidR="00A36D31" w:rsidRPr="00DF2656" w:rsidRDefault="00A36D31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293968AF" w14:textId="77777777" w:rsidR="00A939A0" w:rsidRPr="00DF2656" w:rsidRDefault="00A939A0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1A71D68C" w14:textId="77777777" w:rsidR="00A939A0" w:rsidRPr="00DF2656" w:rsidRDefault="00A939A0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1C406B97" w14:textId="77777777" w:rsidR="00A939A0" w:rsidRPr="00DF2656" w:rsidRDefault="00A939A0" w:rsidP="00A36D31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7635BB4" w14:textId="77777777" w:rsidR="00A81AFB" w:rsidRPr="00DF2656" w:rsidRDefault="00A81AFB" w:rsidP="00A81AFB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บทความในวารสาร</w:t>
      </w:r>
    </w:p>
    <w:p w14:paraId="49C1DAC6" w14:textId="77777777" w:rsidR="00A81AFB" w:rsidRPr="00DF2656" w:rsidRDefault="00D13483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ชื่อผู้เขียนบทความ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sz w:val="28"/>
          <w:szCs w:val="28"/>
        </w:rPr>
        <w:t>.</w:t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A81AFB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ชื่อบทความ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A81AFB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ชื่อวารสาร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B61173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B61173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B61173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ปีที่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B61173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B6117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B61173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B6117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ฉบับที่)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C71D4" w:rsidRPr="00DF2656">
        <w:rPr>
          <w:rFonts w:asciiTheme="majorBidi" w:hAnsiTheme="majorBidi" w:cstheme="majorBidi"/>
          <w:sz w:val="28"/>
          <w:szCs w:val="28"/>
          <w:cs/>
        </w:rPr>
        <w:t xml:space="preserve">,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C71D4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C71D4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C71D4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เลขหน้า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C71D4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A81AFB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14:paraId="2CF2BFF0" w14:textId="2DAD2283" w:rsidR="006C71D4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98B90" wp14:editId="606D3B43">
                <wp:simplePos x="0" y="0"/>
                <wp:positionH relativeFrom="margin">
                  <wp:posOffset>0</wp:posOffset>
                </wp:positionH>
                <wp:positionV relativeFrom="paragraph">
                  <wp:posOffset>119050</wp:posOffset>
                </wp:positionV>
                <wp:extent cx="5301615" cy="2230755"/>
                <wp:effectExtent l="0" t="0" r="13335" b="17145"/>
                <wp:wrapNone/>
                <wp:docPr id="30" name="Text Box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ED04" w14:textId="77777777" w:rsidR="006C71D4" w:rsidRPr="00A36D31" w:rsidRDefault="006C71D4" w:rsidP="006C71D4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71286C28" w14:textId="2F0CE4A9" w:rsidR="006A26B4" w:rsidRDefault="003D375D" w:rsidP="003D375D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จอมพงศ์ </w:t>
                            </w:r>
                            <w:proofErr w:type="spellStart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มงคลว</w:t>
                            </w:r>
                            <w:proofErr w:type="spellEnd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นิช. (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2557).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การพัฒนาแนวทางการรับรองมาตรฐานความรู้และประสบการณ์วิชาชีพครู.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วารสารครุศาสตร์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42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(2), 31-52.</w:t>
                            </w:r>
                          </w:p>
                          <w:p w14:paraId="2B94D7D1" w14:textId="056E8066" w:rsidR="008B15DA" w:rsidRDefault="008B15DA" w:rsidP="003D375D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Kaur, J. (2011). Raising explicitness through self-repair in English as a lingua franca.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Journal of Pragmatics,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43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(11), 2704-2715.</w:t>
                            </w:r>
                          </w:p>
                          <w:p w14:paraId="7B408E6F" w14:textId="589A7F97" w:rsidR="008B15DA" w:rsidRPr="00A36D31" w:rsidRDefault="008B15DA" w:rsidP="003D375D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Sankarasubajyan</w:t>
                            </w:r>
                            <w:proofErr w:type="spellEnd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S., </w:t>
                            </w:r>
                            <w:proofErr w:type="spellStart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Janardan</w:t>
                            </w:r>
                            <w:proofErr w:type="spellEnd"/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J. D., &amp; Kaur, P. (2013). Outcomes and characteristics of intermittent hemodialysis for acute kidney injury in an intensive care unit.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Indian Journal of Nephrology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23</w:t>
                            </w:r>
                            <w:r w:rsidRPr="008B15D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(1), 30- 33. https://dx.doi.org/10.4103/0971-4065.107193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8B90" id="Text Box 842" o:spid="_x0000_s1033" type="#_x0000_t202" style="position:absolute;left:0;text-align:left;margin-left:0;margin-top:9.35pt;width:417.45pt;height:17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">
                <v:textbox>
                  <w:txbxContent>
                    <w:p w14:paraId="760BED04" w14:textId="77777777" w:rsidR="006C71D4" w:rsidRPr="00A36D31" w:rsidRDefault="006C71D4" w:rsidP="006C71D4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71286C28" w14:textId="2F0CE4A9" w:rsidR="00000000" w:rsidRDefault="003D375D" w:rsidP="003D375D">
                      <w:pPr>
                        <w:tabs>
                          <w:tab w:val="left" w:pos="993"/>
                          <w:tab w:val="left" w:pos="1418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จอมพงศ์ </w:t>
                      </w:r>
                      <w:proofErr w:type="spellStart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มงคลว</w:t>
                      </w:r>
                      <w:proofErr w:type="spellEnd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นิช. (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2557).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การพัฒนาแนวท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างการรับรองมาตรฐานความรู้และ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ประสบการณ์วิชาชีพครู.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วารสารครุศาสตร์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42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(2), 31-52.</w:t>
                      </w:r>
                    </w:p>
                    <w:p w14:paraId="2B94D7D1" w14:textId="056E8066" w:rsidR="008B15DA" w:rsidRDefault="008B15DA" w:rsidP="003D375D">
                      <w:pPr>
                        <w:tabs>
                          <w:tab w:val="left" w:pos="993"/>
                          <w:tab w:val="left" w:pos="1418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Kaur, J. (2011). Raising explicitness through self-repair in English as a lingua franca.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Journal of Pragmatics,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43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(11), 2704-2715.</w:t>
                      </w:r>
                    </w:p>
                    <w:p w14:paraId="7B408E6F" w14:textId="589A7F97" w:rsidR="008B15DA" w:rsidRPr="00A36D31" w:rsidRDefault="008B15DA" w:rsidP="003D375D">
                      <w:pPr>
                        <w:tabs>
                          <w:tab w:val="left" w:pos="993"/>
                          <w:tab w:val="left" w:pos="1418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Sankarasubajyan</w:t>
                      </w:r>
                      <w:proofErr w:type="spellEnd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S., </w:t>
                      </w:r>
                      <w:proofErr w:type="spellStart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Janardan</w:t>
                      </w:r>
                      <w:proofErr w:type="spellEnd"/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J. D., &amp; Kaur, P. (2013). Outcomes and characteristics of intermittent hemodialysis for acute kidney injury in an intensive care unit.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Indian Journal of Nephrology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8B15D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23</w:t>
                      </w:r>
                      <w:r w:rsidRPr="008B15D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(1), 30- 33. https://dx.doi.org/10.4103/0971-4065.107193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A2423" w14:textId="626A9398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B095DA2" w14:textId="77777777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7159E0B2" w14:textId="77777777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200E0C7E" w14:textId="77777777" w:rsidR="006C71D4" w:rsidRPr="00DF2656" w:rsidRDefault="006C71D4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544E9B8F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6B2A207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DFEC1A7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1581F13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34DC0D4" w14:textId="77777777" w:rsidR="00FE026D" w:rsidRPr="00DF2656" w:rsidRDefault="00FE026D" w:rsidP="00A81AFB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5987757F" w14:textId="77777777" w:rsidR="00FE026D" w:rsidRPr="00DF2656" w:rsidRDefault="00FE026D" w:rsidP="0015291D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5602131E" w14:textId="08A3BD0A" w:rsidR="00FD2E82" w:rsidRPr="00DF2656" w:rsidRDefault="00FD2E82" w:rsidP="0015291D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บทความในหนังสือพิมพ์</w:t>
      </w:r>
    </w:p>
    <w:p w14:paraId="28A43B78" w14:textId="77777777" w:rsidR="00FD2E82" w:rsidRPr="00DF2656" w:rsidRDefault="00D13483" w:rsidP="00FD2E82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ชื่อผู้เขียนบทความ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</w:rPr>
        <w:t>.</w:t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ปีที่พิมพ์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,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วัน เดือน)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ชื่อบทความ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ชื่อหนังสือพิมพ์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 xml:space="preserve">,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D2E8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หน้า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D2E82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</w:p>
    <w:p w14:paraId="389E4E0F" w14:textId="474466C9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C0DAB" wp14:editId="4D37B38D">
                <wp:simplePos x="0" y="0"/>
                <wp:positionH relativeFrom="column">
                  <wp:posOffset>-62179</wp:posOffset>
                </wp:positionH>
                <wp:positionV relativeFrom="paragraph">
                  <wp:posOffset>162789</wp:posOffset>
                </wp:positionV>
                <wp:extent cx="5301615" cy="1031443"/>
                <wp:effectExtent l="0" t="0" r="13335" b="16510"/>
                <wp:wrapNone/>
                <wp:docPr id="29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D8EF" w14:textId="77777777" w:rsidR="00FD2E82" w:rsidRPr="00A36D31" w:rsidRDefault="00FD2E82" w:rsidP="00FD2E82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074CEFB7" w14:textId="325B9C54" w:rsidR="00FD2E82" w:rsidRDefault="00910A9C" w:rsidP="00FD2E82">
                            <w:pPr>
                              <w:pStyle w:val="31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สมหมาย จันทร์เรือง. (2559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21 ธันวาคม). กฎมนเทียรบาล.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มติชน.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หน้า 15.</w:t>
                            </w:r>
                          </w:p>
                          <w:p w14:paraId="2FD9BD1A" w14:textId="75198AB5" w:rsidR="00FE026D" w:rsidRPr="00A36D31" w:rsidRDefault="00FE026D" w:rsidP="00FD2E82">
                            <w:pPr>
                              <w:pStyle w:val="31"/>
                              <w:spacing w:after="0"/>
                              <w:ind w:left="720" w:right="43" w:hanging="720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02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Johnstone</w:t>
                            </w:r>
                            <w:proofErr w:type="spellEnd"/>
                            <w:r w:rsidRPr="00FE02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B. F. (1992, May 28). Treaty claim upheld. </w:t>
                            </w:r>
                            <w:r w:rsidRPr="00FE02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The Daily Telegraph</w:t>
                            </w:r>
                            <w:r w:rsidRPr="00FE02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p.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0DAB" id="Text Box 843" o:spid="_x0000_s1034" type="#_x0000_t202" style="position:absolute;left:0;text-align:left;margin-left:-4.9pt;margin-top:12.8pt;width:417.45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FeLwIAAFs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">
                <v:textbox>
                  <w:txbxContent>
                    <w:p w14:paraId="02D6D8EF" w14:textId="77777777" w:rsidR="00FD2E82" w:rsidRPr="00A36D31" w:rsidRDefault="00FD2E82" w:rsidP="00FD2E82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074CEFB7" w14:textId="325B9C54" w:rsidR="00FD2E82" w:rsidRDefault="00910A9C" w:rsidP="00FD2E82">
                      <w:pPr>
                        <w:pStyle w:val="31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สมหมาย จันทร์เรือง. (2559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21 ธันวาคม). กฎมนเทียรบาล.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มติชน.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หน้า 15.</w:t>
                      </w:r>
                    </w:p>
                    <w:p w14:paraId="2FD9BD1A" w14:textId="75198AB5" w:rsidR="00FE026D" w:rsidRPr="00A36D31" w:rsidRDefault="00FE026D" w:rsidP="00FD2E82">
                      <w:pPr>
                        <w:pStyle w:val="31"/>
                        <w:spacing w:after="0"/>
                        <w:ind w:left="720" w:right="43" w:hanging="720"/>
                        <w:jc w:val="thaiDistribu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FE02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Johnstone</w:t>
                      </w:r>
                      <w:proofErr w:type="spellEnd"/>
                      <w:r w:rsidRPr="00FE02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B. F. (1992, May 28). Treaty claim upheld. </w:t>
                      </w:r>
                      <w:r w:rsidRPr="00FE02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The Daily Telegraph</w:t>
                      </w:r>
                      <w:r w:rsidRPr="00FE02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p. 2.</w:t>
                      </w:r>
                    </w:p>
                  </w:txbxContent>
                </v:textbox>
              </v:shape>
            </w:pict>
          </mc:Fallback>
        </mc:AlternateContent>
      </w:r>
    </w:p>
    <w:p w14:paraId="0835469C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7EE29660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55AFDA8F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48C943EA" w14:textId="77777777" w:rsidR="00FE026D" w:rsidRPr="00DF2656" w:rsidRDefault="00FE026D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</w:p>
    <w:p w14:paraId="52C80840" w14:textId="77777777" w:rsidR="00FE026D" w:rsidRPr="00DF2656" w:rsidRDefault="00FE026D">
      <w:pPr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br w:type="page"/>
      </w:r>
    </w:p>
    <w:p w14:paraId="4C1A1A2A" w14:textId="2206FADA" w:rsidR="0061646E" w:rsidRPr="00DF2656" w:rsidRDefault="0061646E" w:rsidP="0061646E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lastRenderedPageBreak/>
        <w:t>วิทยานิพนธ์</w:t>
      </w:r>
      <w:r w:rsidR="00A70CBA" w:rsidRPr="00DF265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A70CBA" w:rsidRPr="00DF2656">
        <w:rPr>
          <w:rFonts w:asciiTheme="majorBidi" w:hAnsiTheme="majorBidi" w:cstheme="majorBidi" w:hint="cs"/>
          <w:sz w:val="28"/>
          <w:szCs w:val="28"/>
          <w:u w:val="single"/>
          <w:cs/>
        </w:rPr>
        <w:t>และการค้นคว้าอิสระ(สารนิพนธ์)</w:t>
      </w:r>
    </w:p>
    <w:p w14:paraId="206A91B4" w14:textId="2E00C2D2" w:rsidR="0061646E" w:rsidRPr="00DF2656" w:rsidRDefault="00D13483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sz w:val="28"/>
          <w:szCs w:val="28"/>
        </w:rPr>
        <w:t>.</w:t>
      </w:r>
      <w:r w:rsidR="0061646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ชื่อวิทยานิพนธ์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="00A657CA" w:rsidRPr="00DF2656">
        <w:rPr>
          <w:rFonts w:asciiTheme="majorBidi" w:hAnsiTheme="majorBidi" w:cstheme="majorBidi" w:hint="cs"/>
          <w:sz w:val="28"/>
          <w:szCs w:val="28"/>
          <w:cs/>
        </w:rPr>
        <w:t xml:space="preserve"> (วิทยานิพนธ์ปริญญามหาบัณฑิต).</w:t>
      </w:r>
      <w:r w:rsidR="0061646E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A657CA"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สถานที่พิมพ์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A657CA" w:rsidRPr="00DF2656">
        <w:rPr>
          <w:rFonts w:asciiTheme="majorBidi" w:hAnsiTheme="majorBidi" w:cstheme="majorBidi" w:hint="cs"/>
          <w:sz w:val="28"/>
          <w:szCs w:val="28"/>
          <w:cs/>
        </w:rPr>
        <w:t>:</w:t>
      </w:r>
      <w:r w:rsidR="0061646E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61646E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สถาบัน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61646E"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0CA48923" w14:textId="5E87DDEE" w:rsidR="00A657CA" w:rsidRPr="00DF2656" w:rsidRDefault="00A657CA" w:rsidP="00A657CA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ชื่อวิทยานิพนธ์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Pr="00DF2656">
        <w:rPr>
          <w:rFonts w:asciiTheme="majorBidi" w:hAnsiTheme="majorBidi" w:cstheme="majorBidi" w:hint="cs"/>
          <w:sz w:val="28"/>
          <w:szCs w:val="28"/>
          <w:cs/>
        </w:rPr>
        <w:t xml:space="preserve"> (วิทยานิพนธ์ปริญญาดุษฎีบัณฑิต).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สถานที่พิมพ์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 w:hint="cs"/>
          <w:sz w:val="28"/>
          <w:szCs w:val="28"/>
          <w:cs/>
        </w:rPr>
        <w:t>: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สถาบัน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21DCCC87" w14:textId="67EFAEB3" w:rsidR="00A70CBA" w:rsidRPr="00DF2656" w:rsidRDefault="00A70CBA" w:rsidP="00A70CBA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ชื่อวิทยานิพนธ์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>.</w:t>
      </w:r>
      <w:r w:rsidRPr="00DF2656">
        <w:rPr>
          <w:rFonts w:asciiTheme="majorBidi" w:hAnsiTheme="majorBidi" w:cstheme="majorBidi" w:hint="cs"/>
          <w:sz w:val="28"/>
          <w:szCs w:val="28"/>
          <w:cs/>
        </w:rPr>
        <w:t xml:space="preserve"> (การค้นคว้าอิสระปริญญามหาบัณฑิต).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 w:hint="cs"/>
          <w:sz w:val="28"/>
          <w:szCs w:val="28"/>
          <w:highlight w:val="lightGray"/>
          <w:cs/>
        </w:rPr>
        <w:instrText>สถานที่พิมพ์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 w:hint="cs"/>
          <w:sz w:val="28"/>
          <w:szCs w:val="28"/>
          <w:cs/>
        </w:rPr>
        <w:t>: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สถาบัน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3647511" w14:textId="3B5DDDC0" w:rsidR="0061646E" w:rsidRPr="00DF2656" w:rsidRDefault="00E82A77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54AC9" wp14:editId="59A9FE7F">
                <wp:simplePos x="0" y="0"/>
                <wp:positionH relativeFrom="column">
                  <wp:posOffset>-3175</wp:posOffset>
                </wp:positionH>
                <wp:positionV relativeFrom="paragraph">
                  <wp:posOffset>97485</wp:posOffset>
                </wp:positionV>
                <wp:extent cx="5301615" cy="1455420"/>
                <wp:effectExtent l="0" t="0" r="13335" b="11430"/>
                <wp:wrapNone/>
                <wp:docPr id="28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17B1" w14:textId="77777777" w:rsidR="0061646E" w:rsidRPr="00A36D31" w:rsidRDefault="0061646E" w:rsidP="0061646E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4A45783A" w14:textId="0E6B5346" w:rsidR="00910A9C" w:rsidRPr="00A36D31" w:rsidRDefault="00910A9C" w:rsidP="00E82A7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สุเมธ แสงนิ่มนวล. (2556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ต้นแบบการบริหารจัดการขององค์ปกครองส่วนท้องถิ่นในประเทศไทย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วิทยานิพนธ์ปรัชญาดุษฎีบัณฑิต). กรุงเทพฯ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มหาวิทยาลัยสยาม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EC79B6" w14:textId="0216782A" w:rsidR="0061646E" w:rsidRPr="00A36D31" w:rsidRDefault="00910A9C" w:rsidP="00E82A77">
                            <w:pPr>
                              <w:pStyle w:val="31"/>
                              <w:spacing w:after="0"/>
                              <w:ind w:left="709" w:right="43" w:hanging="709"/>
                              <w:jc w:val="thaiDistribu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Bowler, N. (2010).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Prisoners' mental state: A psychosocial perspective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(Unpublished doctoral dissertation). Swansea University, Swansea.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4AC9" id="Text Box 844" o:spid="_x0000_s1035" type="#_x0000_t202" style="position:absolute;left:0;text-align:left;margin-left:-.25pt;margin-top:7.7pt;width:417.45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">
                <v:textbox>
                  <w:txbxContent>
                    <w:p w14:paraId="47C917B1" w14:textId="77777777" w:rsidR="0061646E" w:rsidRPr="00A36D31" w:rsidRDefault="0061646E" w:rsidP="0061646E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4A45783A" w14:textId="0E6B5346" w:rsidR="00910A9C" w:rsidRPr="00A36D31" w:rsidRDefault="00910A9C" w:rsidP="00E82A77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สุเมธ แสงนิ่มนวล. (2556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ต้นแบบการบริหารจัดการขององค์ปกครองส่วนท้องถิ่นในประเทศไทย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วิทยานิพนธ์ปรัชญาดุษฎีบัณฑิต). กรุงเทพฯ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GB"/>
                        </w:rPr>
                        <w:t>: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มหาวิทยาลัยสยาม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14:paraId="4EEC79B6" w14:textId="0216782A" w:rsidR="0061646E" w:rsidRPr="00A36D31" w:rsidRDefault="00910A9C" w:rsidP="00E82A77">
                      <w:pPr>
                        <w:pStyle w:val="31"/>
                        <w:spacing w:after="0"/>
                        <w:ind w:left="709" w:right="43" w:hanging="709"/>
                        <w:jc w:val="thaiDistribute"/>
                        <w:rPr>
                          <w:rFonts w:asciiTheme="majorBidi" w:hAnsiTheme="majorBidi" w:cstheme="majorBidi" w:hint="cs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Bowler, N. (2010).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Prisoners' mental state: A psychosocial perspective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(Unpublished doctoral dissertation). Swansea University, Swansea.</w:t>
                      </w:r>
                    </w:p>
                  </w:txbxContent>
                </v:textbox>
              </v:shape>
            </w:pict>
          </mc:Fallback>
        </mc:AlternateContent>
      </w:r>
    </w:p>
    <w:p w14:paraId="2FEBDC60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0672287E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6488268A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563B61E2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F270E91" w14:textId="77777777" w:rsidR="0061646E" w:rsidRPr="00DF2656" w:rsidRDefault="0061646E" w:rsidP="0061646E">
      <w:pPr>
        <w:ind w:left="924" w:hanging="924"/>
        <w:rPr>
          <w:rFonts w:asciiTheme="majorBidi" w:hAnsiTheme="majorBidi" w:cstheme="majorBidi"/>
          <w:sz w:val="28"/>
          <w:szCs w:val="28"/>
        </w:rPr>
      </w:pPr>
    </w:p>
    <w:p w14:paraId="33999B44" w14:textId="77777777" w:rsidR="00A36D31" w:rsidRPr="00DF2656" w:rsidRDefault="00A36D31" w:rsidP="009C3952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1B10F554" w14:textId="77777777" w:rsidR="00972B67" w:rsidRPr="00DF2656" w:rsidRDefault="00972B67" w:rsidP="009C3952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7EF5D34B" w14:textId="77777777" w:rsidR="009C3952" w:rsidRPr="00DF2656" w:rsidRDefault="009C3952" w:rsidP="009C3952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ข้อมูลจากโสตทัศนวัสดุหรือสื่อวิทยุโทรทัศน์</w:t>
      </w:r>
    </w:p>
    <w:p w14:paraId="37B7F336" w14:textId="77777777" w:rsidR="009C3952" w:rsidRPr="00DF2656" w:rsidRDefault="00D13483" w:rsidP="009C3952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</w:rPr>
        <w:t>.</w:t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ชื่อเรื่อง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9C395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[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ประเภทสื่อ]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สถานที่พิมพ์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</w:rPr>
        <w:t>:</w:t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9C395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สำนักพิมพ์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9C3952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</w:p>
    <w:p w14:paraId="26FA27F9" w14:textId="5F54B387" w:rsidR="006F57B7" w:rsidRPr="00DF2656" w:rsidRDefault="00AB3DA1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AB741" wp14:editId="386E651A">
                <wp:simplePos x="0" y="0"/>
                <wp:positionH relativeFrom="margin">
                  <wp:align>left</wp:align>
                </wp:positionH>
                <wp:positionV relativeFrom="paragraph">
                  <wp:posOffset>189231</wp:posOffset>
                </wp:positionV>
                <wp:extent cx="5301615" cy="914400"/>
                <wp:effectExtent l="0" t="0" r="13335" b="19050"/>
                <wp:wrapNone/>
                <wp:docPr id="26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0135" w14:textId="77777777" w:rsidR="009C3952" w:rsidRPr="00A36D31" w:rsidRDefault="009C3952" w:rsidP="009C3952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36D31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0DC72EE9" w14:textId="7E295CCD" w:rsidR="006E134E" w:rsidRPr="00A36D31" w:rsidRDefault="006E134E" w:rsidP="003D2BC2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ประสาน </w:t>
                            </w:r>
                            <w:proofErr w:type="spellStart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อิงคนันท์</w:t>
                            </w:r>
                            <w:proofErr w:type="spellEnd"/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 (ผู้จัดรายการ). (2551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10 ธันวาคม). 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ต้นทุนชีวิตกำไรสังคม [แผ่นดินไท].</w:t>
                            </w:r>
                            <w:r w:rsidRPr="00A36D3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กรุงเทพฯ: ทีวีไทย ทีวีสาธารณะ (ช่อง 11).</w:t>
                            </w:r>
                          </w:p>
                          <w:p w14:paraId="2F6B6C05" w14:textId="77777777" w:rsidR="006E134E" w:rsidRPr="00A36D31" w:rsidRDefault="006E134E" w:rsidP="009C3952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B741" id="Text Box 846" o:spid="_x0000_s1036" type="#_x0000_t202" style="position:absolute;margin-left:0;margin-top:14.9pt;width:417.45pt;height:1in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">
                <v:textbox>
                  <w:txbxContent>
                    <w:p w14:paraId="5DED0135" w14:textId="77777777" w:rsidR="009C3952" w:rsidRPr="00A36D31" w:rsidRDefault="009C3952" w:rsidP="009C3952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A36D31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  <w:p w14:paraId="0DC72EE9" w14:textId="7E295CCD" w:rsidR="006E134E" w:rsidRPr="00A36D31" w:rsidRDefault="006E134E" w:rsidP="003D2BC2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ประสาน </w:t>
                      </w:r>
                      <w:proofErr w:type="spellStart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อิงคนันท์</w:t>
                      </w:r>
                      <w:proofErr w:type="spellEnd"/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 (ผู้จัดรายการ). (2551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3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10 ธันวาคม). </w:t>
                      </w:r>
                      <w:r w:rsidRPr="00A36D31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ต้นทุนชีวิตกำไรสังคม [แผ่นดินไท].</w:t>
                      </w:r>
                      <w:r w:rsidRPr="00A36D31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กรุงเทพฯ: ทีวีไทย ทีวีสาธารณะ (ช่อง 11).</w:t>
                      </w:r>
                    </w:p>
                    <w:p w14:paraId="2F6B6C05" w14:textId="77777777" w:rsidR="006E134E" w:rsidRPr="00A36D31" w:rsidRDefault="006E134E" w:rsidP="009C3952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4EA0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4FC141CA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4405D147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2E3A640A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6CE2827B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77B059E0" w14:textId="483DF7D8" w:rsidR="00D705AF" w:rsidRPr="00DF2656" w:rsidRDefault="00D705AF" w:rsidP="00972B67">
      <w:pPr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ข้อมูลจากอินเตอร์เน็ต</w:t>
      </w:r>
    </w:p>
    <w:p w14:paraId="22B29DBF" w14:textId="1EB2D00F" w:rsidR="00A42190" w:rsidRPr="00DF2656" w:rsidRDefault="00A42190" w:rsidP="00D705AF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ประเภท เว็บไซต์</w:t>
      </w:r>
    </w:p>
    <w:p w14:paraId="4374EC59" w14:textId="0AF44A21" w:rsidR="00D705AF" w:rsidRPr="00DF2656" w:rsidRDefault="00D13483" w:rsidP="00D705AF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sz w:val="28"/>
          <w:szCs w:val="28"/>
        </w:rPr>
        <w:t>.</w:t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>MACROBUTTON  AcceptAllChangesShown (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ปีที่พิมพ์)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ชื่อเรื่อง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="00D705AF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785FA3" w:rsidRPr="00DF2656">
        <w:rPr>
          <w:rFonts w:asciiTheme="majorBidi" w:hAnsiTheme="majorBidi" w:cstheme="majorBidi"/>
          <w:sz w:val="28"/>
          <w:szCs w:val="28"/>
          <w:cs/>
        </w:rPr>
        <w:t>เข้าถึงได้จาก</w:t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785F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ใส่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="00D705AF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D705AF"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</w:p>
    <w:p w14:paraId="779BE37A" w14:textId="45D14941" w:rsidR="006F57B7" w:rsidRPr="00DF2656" w:rsidRDefault="00AB3DA1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50AE3" wp14:editId="0FCAE87B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1181100"/>
                <wp:effectExtent l="0" t="0" r="13335" b="19050"/>
                <wp:wrapNone/>
                <wp:docPr id="25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6866" w14:textId="77777777" w:rsidR="00BB3CBB" w:rsidRPr="00972B67" w:rsidRDefault="00BB3CBB" w:rsidP="00BB3CBB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62EFB33C" w14:textId="54A29287" w:rsidR="003D2BC2" w:rsidRPr="00972B67" w:rsidRDefault="003D2BC2" w:rsidP="00FB0214">
                            <w:pPr>
                              <w:pStyle w:val="aa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กระทรวงพาณิชย์. (2559).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สถิติการค้าระหว่างประเทศของไทย.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เข้าถึงได้จาก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www2.ops3.moc.go.th</w:t>
                            </w:r>
                          </w:p>
                          <w:p w14:paraId="04AED641" w14:textId="70273767" w:rsidR="00BB3CBB" w:rsidRPr="00972B67" w:rsidRDefault="003D2BC2" w:rsidP="00FB0214">
                            <w:pPr>
                              <w:pStyle w:val="1"/>
                              <w:spacing w:line="240" w:lineRule="auto"/>
                              <w:ind w:left="709" w:hanging="709"/>
                              <w:jc w:val="left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World Health Organization. (2014).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Pneumonia.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Retrieved from </w:t>
                            </w:r>
                            <w:r w:rsidR="00FB0214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http://www.who.int/mediacentre/factsheets/fs331/en/</w:t>
                            </w:r>
                          </w:p>
                          <w:p w14:paraId="34577D7B" w14:textId="77777777" w:rsidR="00FB0214" w:rsidRPr="00972B67" w:rsidRDefault="00FB0214" w:rsidP="00FB0214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02864437" w14:textId="2AC59BEA" w:rsidR="00FB0214" w:rsidRPr="00972B67" w:rsidRDefault="00FB0214" w:rsidP="00FB0214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0AE3" id="Text Box 847" o:spid="_x0000_s1037" type="#_x0000_t202" style="position:absolute;margin-left:0;margin-top:7.6pt;width:417.45pt;height:9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">
                <v:textbox>
                  <w:txbxContent>
                    <w:p w14:paraId="430C6866" w14:textId="77777777" w:rsidR="00BB3CBB" w:rsidRPr="00972B67" w:rsidRDefault="00BB3CBB" w:rsidP="00BB3CBB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62EFB33C" w14:textId="54A29287" w:rsidR="003D2BC2" w:rsidRPr="00972B67" w:rsidRDefault="003D2BC2" w:rsidP="00FB0214">
                      <w:pPr>
                        <w:pStyle w:val="aa"/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กระทรวงพาณิชย์. (2559). </w:t>
                      </w:r>
                      <w:r w:rsidRPr="00972B6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  <w:cs/>
                        </w:rPr>
                        <w:t>สถิติการค้าระหว่างประเทศของไทย.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เข้าถึงได้จาก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www2.ops3.moc.go.th</w:t>
                      </w:r>
                    </w:p>
                    <w:p w14:paraId="04AED641" w14:textId="70273767" w:rsidR="00BB3CBB" w:rsidRPr="00972B67" w:rsidRDefault="003D2BC2" w:rsidP="00FB0214">
                      <w:pPr>
                        <w:pStyle w:val="1"/>
                        <w:spacing w:line="240" w:lineRule="auto"/>
                        <w:ind w:left="709" w:hanging="709"/>
                        <w:jc w:val="left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World Health Organization. (2014).</w:t>
                      </w:r>
                      <w:r w:rsidRPr="00972B6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Pneumonia.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Retrieved from </w:t>
                      </w:r>
                      <w:r w:rsidR="00FB0214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http://www.who.int/mediacentre/factsheets/fs331/en/</w:t>
                      </w:r>
                    </w:p>
                    <w:p w14:paraId="34577D7B" w14:textId="77777777" w:rsidR="00FB0214" w:rsidRPr="00972B67" w:rsidRDefault="00FB0214" w:rsidP="00FB0214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02864437" w14:textId="2AC59BEA" w:rsidR="00FB0214" w:rsidRPr="00972B67" w:rsidRDefault="00FB0214" w:rsidP="00FB0214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2B4A9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75897C40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3670A0AE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19D10FC0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0C5A0119" w14:textId="77777777" w:rsidR="00972B67" w:rsidRPr="00DF2656" w:rsidRDefault="00972B67" w:rsidP="00AB6817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0D714F8A" w14:textId="76313EAA" w:rsidR="00AB6817" w:rsidRPr="00DF2656" w:rsidRDefault="00AB6817" w:rsidP="00AB6817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 xml:space="preserve">ประเภท 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Wikipedia</w:t>
      </w:r>
      <w:proofErr w:type="spellEnd"/>
    </w:p>
    <w:p w14:paraId="5A18521E" w14:textId="1F5FB503" w:rsidR="00AB6817" w:rsidRPr="00DF2656" w:rsidRDefault="00AB6817" w:rsidP="00AB6817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="00F75142" w:rsidRPr="00DF2656">
        <w:rPr>
          <w:rFonts w:asciiTheme="majorBidi" w:hAnsiTheme="majorBidi" w:cstheme="majorBidi"/>
          <w:sz w:val="28"/>
          <w:szCs w:val="28"/>
          <w:cs/>
        </w:rPr>
        <w:t xml:space="preserve"> (</w:t>
      </w:r>
      <w:proofErr w:type="spellStart"/>
      <w:r w:rsidR="00F75142" w:rsidRPr="00DF2656">
        <w:rPr>
          <w:rFonts w:asciiTheme="majorBidi" w:hAnsiTheme="majorBidi" w:cstheme="majorBidi"/>
          <w:sz w:val="28"/>
          <w:szCs w:val="28"/>
          <w:cs/>
        </w:rPr>
        <w:t>ม.ป.ป</w:t>
      </w:r>
      <w:proofErr w:type="spellEnd"/>
      <w:r w:rsidR="00F75142" w:rsidRPr="00DF2656">
        <w:rPr>
          <w:rFonts w:asciiTheme="majorBidi" w:hAnsiTheme="majorBidi" w:cstheme="majorBidi"/>
          <w:sz w:val="28"/>
          <w:szCs w:val="28"/>
          <w:cs/>
        </w:rPr>
        <w:t xml:space="preserve">.). </w: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ชื่อเรื่อง </w:instrText>
      </w:r>
      <w:r w:rsidR="00F75142"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75142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. </w:t>
      </w:r>
      <w:r w:rsidR="00F75142" w:rsidRPr="00DF2656">
        <w:rPr>
          <w:rFonts w:asciiTheme="majorBidi" w:hAnsiTheme="majorBidi" w:cstheme="majorBidi"/>
          <w:sz w:val="28"/>
          <w:szCs w:val="28"/>
          <w:cs/>
        </w:rPr>
        <w:t xml:space="preserve">วันที่สืบค้น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MACR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OBUTTON  AcceptAllChangesShown 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ใส่วัน</w:instrText>
      </w:r>
      <w:r w:rsidR="00552A98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เดือน</w:instrText>
      </w:r>
      <w:r w:rsidR="00552A98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F75142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ปี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F75142" w:rsidRPr="00DF2656">
        <w:rPr>
          <w:rFonts w:asciiTheme="majorBidi" w:hAnsiTheme="majorBidi" w:cstheme="majorBidi"/>
          <w:i/>
          <w:iCs/>
          <w:sz w:val="28"/>
          <w:szCs w:val="28"/>
          <w:cs/>
        </w:rPr>
        <w:t>,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จาก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. </w:t>
      </w:r>
      <w:bookmarkStart w:id="0" w:name="_GoBack"/>
      <w:bookmarkEnd w:id="0"/>
    </w:p>
    <w:p w14:paraId="7213329F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AB3D5" wp14:editId="5E4B1906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1343025"/>
                <wp:effectExtent l="0" t="0" r="13335" b="28575"/>
                <wp:wrapNone/>
                <wp:docPr id="3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DC30" w14:textId="77777777" w:rsidR="00AB6817" w:rsidRPr="00972B67" w:rsidRDefault="00AB6817" w:rsidP="00AB681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12CFE226" w14:textId="77777777" w:rsidR="00AB6817" w:rsidRPr="00972B67" w:rsidRDefault="00AB6817" w:rsidP="00AB6817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วิกิพี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เดีย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 (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ม.ป.ป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). สยาม. วันที่สืบค้น 13 มิถุนายน 2560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จาก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https://th.wikipedia.org/wiki/%E0%B8%AA%E0%B8%A2%E0%B8%B2%E0%B8%A1</w:t>
                            </w:r>
                          </w:p>
                          <w:p w14:paraId="0C157975" w14:textId="18C26AAA" w:rsidR="00AB6817" w:rsidRPr="00972B67" w:rsidRDefault="00AB6817" w:rsidP="00AB6817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Wikipedia. (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n.d.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 Quality assurance. Retrieved June 13, 2</w:t>
                            </w:r>
                            <w:r w:rsidR="00CC657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017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from https://en.wikipedia.org/ wiki/Quality_ assurance</w:t>
                            </w:r>
                          </w:p>
                          <w:p w14:paraId="2EE12ECF" w14:textId="77777777" w:rsidR="00AB6817" w:rsidRPr="00972B67" w:rsidRDefault="00AB6817" w:rsidP="00AB6817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0FCD829C" w14:textId="77777777" w:rsidR="00AB6817" w:rsidRPr="00972B67" w:rsidRDefault="00AB6817" w:rsidP="00AB6817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B3D5" id="_x0000_s1038" type="#_x0000_t202" style="position:absolute;margin-left:0;margin-top:7.6pt;width:417.45pt;height:105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">
                <v:textbox>
                  <w:txbxContent>
                    <w:p w14:paraId="3D94DC30" w14:textId="77777777" w:rsidR="00AB6817" w:rsidRPr="00972B67" w:rsidRDefault="00AB6817" w:rsidP="00AB681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  <w:t>ตัวอย่าง</w:t>
                      </w:r>
                    </w:p>
                    <w:p w14:paraId="12CFE226" w14:textId="77777777" w:rsidR="00AB6817" w:rsidRPr="00972B67" w:rsidRDefault="00AB6817" w:rsidP="00AB6817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วิกิพี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เดีย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 (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ม.ป.ป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). สยาม. วันที่สืบค้น 13 มิถุนายน 2560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จาก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https://th.wikipedia.org/wiki/%E0%B8%AA%E0%B8%A2%E0%B8%B2%E0%B8%A1</w:t>
                      </w:r>
                    </w:p>
                    <w:p w14:paraId="0C157975" w14:textId="18C26AAA" w:rsidR="00AB6817" w:rsidRPr="00972B67" w:rsidRDefault="00AB6817" w:rsidP="00AB6817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Wikipedia. (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n.d.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 Quality assurance. Retrieved June 13, 2</w:t>
                      </w:r>
                      <w:r w:rsidR="00CC657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017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from https://en.wikipedia.org/ wiki/Quality_ assurance</w:t>
                      </w:r>
                    </w:p>
                    <w:p w14:paraId="2EE12ECF" w14:textId="77777777" w:rsidR="00AB6817" w:rsidRPr="00972B67" w:rsidRDefault="00AB6817" w:rsidP="00AB6817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0FCD829C" w14:textId="77777777" w:rsidR="00AB6817" w:rsidRPr="00972B67" w:rsidRDefault="00AB6817" w:rsidP="00AB6817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9E2EA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75D30D3C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3CAFBC05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0CBF9CAB" w14:textId="3D25BB87" w:rsidR="004263DF" w:rsidRPr="00DF2656" w:rsidRDefault="004263DF" w:rsidP="004263DF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 xml:space="preserve">ประเภท 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Blogpost</w:t>
      </w:r>
      <w:proofErr w:type="spellEnd"/>
    </w:p>
    <w:p w14:paraId="2DE9FA5A" w14:textId="2A1A74FB" w:rsidR="004263DF" w:rsidRPr="00DF2656" w:rsidRDefault="004263DF" w:rsidP="004263DF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lastRenderedPageBreak/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="001B27A3" w:rsidRPr="00DF2656">
        <w:rPr>
          <w:rFonts w:asciiTheme="majorBidi" w:hAnsiTheme="majorBidi" w:cstheme="majorBidi"/>
          <w:sz w:val="28"/>
          <w:szCs w:val="28"/>
          <w:cs/>
        </w:rPr>
        <w:t xml:space="preserve"> (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552A98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>ใส่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ปีที่พิมพ์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1B27A3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, </w: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ใส่วันที่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1B27A3"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ใส่เดือน </w:instrText>
      </w:r>
      <w:r w:rsidR="001B27A3"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="001B27A3" w:rsidRPr="00DF2656">
        <w:rPr>
          <w:rFonts w:asciiTheme="majorBidi" w:hAnsiTheme="majorBidi" w:cstheme="majorBidi"/>
          <w:i/>
          <w:iCs/>
          <w:sz w:val="28"/>
          <w:szCs w:val="28"/>
          <w:cs/>
        </w:rPr>
        <w:t>).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1A0A8C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ชื่อเรื่อง </w:instrText>
      </w:r>
      <w:r w:rsidRPr="001A0A8C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="0056486D" w:rsidRPr="00DF2656">
        <w:rPr>
          <w:rFonts w:asciiTheme="majorBidi" w:hAnsiTheme="majorBidi" w:cstheme="majorBidi"/>
          <w:sz w:val="28"/>
          <w:szCs w:val="28"/>
          <w:cs/>
        </w:rPr>
        <w:t xml:space="preserve">[เว็บบล็อก]. </w:t>
      </w:r>
      <w:r w:rsidR="00FE0050" w:rsidRPr="00DF2656">
        <w:rPr>
          <w:rFonts w:asciiTheme="majorBidi" w:hAnsiTheme="majorBidi" w:cstheme="majorBidi"/>
          <w:sz w:val="28"/>
          <w:szCs w:val="28"/>
          <w:cs/>
        </w:rPr>
        <w:t>เข้าถึงได้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จาก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04362B50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9A645" wp14:editId="562CA33F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1343025"/>
                <wp:effectExtent l="0" t="0" r="13335" b="28575"/>
                <wp:wrapNone/>
                <wp:docPr id="4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F818" w14:textId="77777777" w:rsidR="004263DF" w:rsidRPr="00972B67" w:rsidRDefault="004263DF" w:rsidP="004263DF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614613C0" w14:textId="77777777" w:rsidR="0056486D" w:rsidRPr="00972B67" w:rsidRDefault="0056486D" w:rsidP="0056486D">
                            <w:pPr>
                              <w:tabs>
                                <w:tab w:val="left" w:pos="446"/>
                                <w:tab w:val="left" w:pos="993"/>
                              </w:tabs>
                              <w:ind w:firstLine="34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ชาญณรงค์ ราชบัวน้อย. (2552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15 มีนาคม). ศัพท์บัญญัติการศึกษา.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[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เว็บบล็อก].  </w:t>
                            </w:r>
                          </w:p>
                          <w:p w14:paraId="58708C6F" w14:textId="7D3B4470" w:rsidR="0056486D" w:rsidRPr="00972B67" w:rsidRDefault="0056486D" w:rsidP="0056486D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firstLine="447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เข้าถึงได้จาก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http://www.sornor.org/</w:t>
                            </w:r>
                          </w:p>
                          <w:p w14:paraId="220D3717" w14:textId="7208D0B1" w:rsidR="004263DF" w:rsidRPr="00972B67" w:rsidRDefault="00BB68F5" w:rsidP="004263DF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Stefanie. (2014, October 8). What a tangled website versus webpage. [Blog post]. Retrieved from https://blog.apastyle.org/apastyle/2014/10/what-a-tangled-website.html</w:t>
                            </w:r>
                          </w:p>
                          <w:p w14:paraId="7007404C" w14:textId="77777777" w:rsidR="004263DF" w:rsidRPr="00972B67" w:rsidRDefault="004263DF" w:rsidP="004263DF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613AA6BB" w14:textId="77777777" w:rsidR="004263DF" w:rsidRPr="00972B67" w:rsidRDefault="004263DF" w:rsidP="004263DF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A645" id="_x0000_s1039" type="#_x0000_t202" style="position:absolute;margin-left:0;margin-top:7.6pt;width:417.45pt;height:105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">
                <v:textbox>
                  <w:txbxContent>
                    <w:p w14:paraId="4EC8F818" w14:textId="77777777" w:rsidR="004263DF" w:rsidRPr="00972B67" w:rsidRDefault="004263DF" w:rsidP="004263DF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</w:p>
                    <w:p w14:paraId="614613C0" w14:textId="77777777" w:rsidR="0056486D" w:rsidRPr="00972B67" w:rsidRDefault="0056486D" w:rsidP="0056486D">
                      <w:pPr>
                        <w:tabs>
                          <w:tab w:val="left" w:pos="446"/>
                          <w:tab w:val="left" w:pos="993"/>
                        </w:tabs>
                        <w:ind w:firstLine="34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ชาญณรงค์ ราชบัวน้อย. (2552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15 มีนาคม). ศัพท์บัญญัติการศึกษา.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[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เว็บบล็อก].  </w:t>
                      </w:r>
                    </w:p>
                    <w:p w14:paraId="58708C6F" w14:textId="7D3B4470" w:rsidR="0056486D" w:rsidRPr="00972B67" w:rsidRDefault="0056486D" w:rsidP="0056486D">
                      <w:pPr>
                        <w:tabs>
                          <w:tab w:val="left" w:pos="426"/>
                          <w:tab w:val="left" w:pos="993"/>
                        </w:tabs>
                        <w:ind w:firstLine="447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เข้าถึงได้จาก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http://www.sornor.org/</w:t>
                      </w:r>
                    </w:p>
                    <w:p w14:paraId="220D3717" w14:textId="7208D0B1" w:rsidR="004263DF" w:rsidRPr="00972B67" w:rsidRDefault="00BB68F5" w:rsidP="004263DF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Stefanie. (2014, October 8). What a tangled website versus webpage. [Blog post]. Retrieved from https://blog.apastyle.org/apastyle/2014/10/what-a-tangled-website.html</w:t>
                      </w:r>
                    </w:p>
                    <w:p w14:paraId="7007404C" w14:textId="77777777" w:rsidR="004263DF" w:rsidRPr="00972B67" w:rsidRDefault="004263DF" w:rsidP="004263DF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613AA6BB" w14:textId="77777777" w:rsidR="004263DF" w:rsidRPr="00972B67" w:rsidRDefault="004263DF" w:rsidP="004263DF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83CA8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7BABD364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09D9A5C8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3CCCE428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1B59B24B" w14:textId="77777777" w:rsidR="00AB6817" w:rsidRPr="00DF2656" w:rsidRDefault="00AB6817" w:rsidP="00AB6817">
      <w:pPr>
        <w:rPr>
          <w:rFonts w:asciiTheme="majorBidi" w:hAnsiTheme="majorBidi" w:cstheme="majorBidi"/>
          <w:sz w:val="28"/>
          <w:szCs w:val="28"/>
        </w:rPr>
      </w:pPr>
    </w:p>
    <w:p w14:paraId="3E782A7D" w14:textId="21362B04" w:rsidR="00FE0050" w:rsidRPr="00DF2656" w:rsidRDefault="00FE0050" w:rsidP="00FE0050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 xml:space="preserve">ประเภท 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facebook</w:t>
      </w:r>
      <w:proofErr w:type="spellEnd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/</w:t>
      </w:r>
      <w:proofErr w:type="spellStart"/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fanpage</w:t>
      </w:r>
      <w:proofErr w:type="spellEnd"/>
    </w:p>
    <w:p w14:paraId="2302D5E7" w14:textId="1943B3E5" w:rsidR="00FE0050" w:rsidRPr="00DF2656" w:rsidRDefault="00FE0050" w:rsidP="00FE0050">
      <w:pPr>
        <w:ind w:left="924" w:hanging="924"/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ชื่อผู้แต่งหรือชื่อหน่วยงาน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</w:rPr>
        <w:t>.</w:t>
      </w:r>
      <w:r w:rsidRPr="00DF2656">
        <w:rPr>
          <w:rFonts w:asciiTheme="majorBidi" w:hAnsiTheme="majorBidi" w:cstheme="majorBidi"/>
          <w:sz w:val="28"/>
          <w:szCs w:val="28"/>
          <w:cs/>
        </w:rPr>
        <w:t xml:space="preserve"> (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ใส่ปีที่พิมพ์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,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ใส่วันที่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ใส่เดือน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). </w: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instrText xml:space="preserve">ชื่อเรื่อง </w:instrText>
      </w:r>
      <w:r w:rsidRPr="00DF2656">
        <w:rPr>
          <w:rFonts w:asciiTheme="majorBidi" w:hAnsiTheme="majorBidi" w:cstheme="majorBidi"/>
          <w:i/>
          <w:iCs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  <w:r w:rsidRPr="00DF2656">
        <w:rPr>
          <w:rFonts w:asciiTheme="majorBidi" w:hAnsiTheme="majorBidi" w:cstheme="majorBidi"/>
          <w:i/>
          <w:iCs/>
          <w:sz w:val="28"/>
          <w:szCs w:val="28"/>
          <w:cs/>
        </w:rPr>
        <w:t xml:space="preserve"> </w:t>
      </w:r>
      <w:r w:rsidRPr="00DF2656">
        <w:rPr>
          <w:rFonts w:asciiTheme="majorBidi" w:hAnsiTheme="majorBidi" w:cstheme="majorBidi"/>
          <w:sz w:val="28"/>
          <w:szCs w:val="28"/>
          <w:cs/>
        </w:rPr>
        <w:t>[</w:t>
      </w:r>
      <w:proofErr w:type="spellStart"/>
      <w:r w:rsidR="004C4964" w:rsidRPr="00DF2656">
        <w:rPr>
          <w:rFonts w:asciiTheme="majorBidi" w:hAnsiTheme="majorBidi" w:cstheme="majorBidi"/>
          <w:sz w:val="28"/>
          <w:szCs w:val="28"/>
          <w:shd w:val="clear" w:color="auto" w:fill="FFFFFF"/>
          <w:cs/>
        </w:rPr>
        <w:t>เฟซบุ๊ก</w:t>
      </w:r>
      <w:proofErr w:type="spellEnd"/>
      <w:r w:rsidRPr="00DF2656">
        <w:rPr>
          <w:rFonts w:asciiTheme="majorBidi" w:hAnsiTheme="majorBidi" w:cstheme="majorBidi"/>
          <w:sz w:val="28"/>
          <w:szCs w:val="28"/>
          <w:cs/>
        </w:rPr>
        <w:t xml:space="preserve">]. เข้าถึงได้จาก </w: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begin"/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 xml:space="preserve">MACROBUTTON  AcceptAllChangesShown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ใส่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</w:rPr>
        <w:instrText>URL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instrText xml:space="preserve"> </w:instrText>
      </w:r>
      <w:r w:rsidRPr="00DF2656">
        <w:rPr>
          <w:rFonts w:asciiTheme="majorBidi" w:hAnsiTheme="majorBidi" w:cstheme="majorBidi"/>
          <w:sz w:val="28"/>
          <w:szCs w:val="28"/>
          <w:highlight w:val="lightGray"/>
          <w:cs/>
        </w:rPr>
        <w:fldChar w:fldCharType="end"/>
      </w:r>
      <w:r w:rsidRPr="00DF2656">
        <w:rPr>
          <w:rFonts w:asciiTheme="majorBidi" w:hAnsiTheme="majorBidi" w:cstheme="majorBidi"/>
          <w:sz w:val="28"/>
          <w:szCs w:val="28"/>
          <w:cs/>
        </w:rPr>
        <w:t>.</w:t>
      </w:r>
    </w:p>
    <w:p w14:paraId="3ED4C640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B6AAA" wp14:editId="295F9A64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01615" cy="2228850"/>
                <wp:effectExtent l="0" t="0" r="13335" b="19050"/>
                <wp:wrapNone/>
                <wp:docPr id="6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3CD12" w14:textId="77777777" w:rsidR="00FE0050" w:rsidRPr="00972B67" w:rsidRDefault="00FE0050" w:rsidP="00FE0050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</w:p>
                          <w:p w14:paraId="11D375BA" w14:textId="2E4281C9" w:rsidR="00FE0050" w:rsidRPr="00972B67" w:rsidRDefault="004C4964" w:rsidP="00AA2E9E">
                            <w:pPr>
                              <w:tabs>
                                <w:tab w:val="left" w:pos="426"/>
                                <w:tab w:val="left" w:pos="993"/>
                              </w:tabs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Fda</w:t>
                            </w:r>
                            <w:proofErr w:type="spellEnd"/>
                            <w:proofErr w:type="gram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Thai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. (25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ธันวาคม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). 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อย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. ชวนส่งความสุข เพื่อสุขภาพ ด้วยกระเช้าผลิตภัณฑ์ทางเลือกสุขภาพ ลดโรค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NCDs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[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เฟซบุ๊ก</w:t>
                            </w:r>
                            <w:proofErr w:type="spellEnd"/>
                            <w:r w:rsidR="00FE0050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]. เข้าถึงได้จาก </w:t>
                            </w:r>
                            <w:r w:rsidR="00AA2E9E"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https://www.facebook.com/FDAThai/posts/2745343592199452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00"/>
                            </w:tblGrid>
                            <w:tr w:rsidR="00FE0050" w:rsidRPr="00972B67" w14:paraId="347DD13C" w14:textId="77777777">
                              <w:trPr>
                                <w:trHeight w:val="1100"/>
                              </w:trPr>
                              <w:tc>
                                <w:tcPr>
                                  <w:tcW w:w="8100" w:type="dxa"/>
                                </w:tcPr>
                                <w:p w14:paraId="25FA9206" w14:textId="6DE98B12" w:rsidR="00FE0050" w:rsidRPr="00972B67" w:rsidRDefault="00FE0050" w:rsidP="00FE0050">
                                  <w:pPr>
                                    <w:pStyle w:val="Default"/>
                                    <w:ind w:left="709" w:hanging="70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American Red Cross. (2009, October 17). Red Cross workers in American Samoa: 2 stories [Facebook page]. Retrieved from https://www.facebook.com/notes/american-red- cross/red-cross-workers-in-american-samoa-2-stories/178265261423 </w:t>
                                  </w:r>
                                </w:p>
                                <w:p w14:paraId="18C0B8CA" w14:textId="77777777" w:rsidR="00FE0050" w:rsidRPr="00972B67" w:rsidRDefault="00FE0050" w:rsidP="00FE0050">
                                  <w:pPr>
                                    <w:pStyle w:val="Default"/>
                                    <w:ind w:left="709" w:hanging="709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Weta</w:t>
                                  </w:r>
                                  <w:proofErr w:type="spellEnd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 Workshop. (</w:t>
                                  </w:r>
                                  <w:proofErr w:type="spellStart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>n.d.</w:t>
                                  </w:r>
                                  <w:proofErr w:type="spellEnd"/>
                                  <w:r w:rsidRPr="00972B67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  <w:t xml:space="preserve">). Timeline [Facebook page]. Retrieved March 31, 2014, from https://www.facebook.com/WetaWorkshop </w:t>
                                  </w:r>
                                </w:p>
                              </w:tc>
                            </w:tr>
                          </w:tbl>
                          <w:p w14:paraId="3E2221D1" w14:textId="37540710" w:rsidR="00FE0050" w:rsidRPr="00972B67" w:rsidRDefault="00FE0050" w:rsidP="00FE0050">
                            <w:pPr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6AAA" id="_x0000_s1040" type="#_x0000_t202" style="position:absolute;margin-left:0;margin-top:7.6pt;width:417.45pt;height:175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bpMQIAAFs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">
                <v:textbox>
                  <w:txbxContent>
                    <w:p w14:paraId="4753CD12" w14:textId="77777777" w:rsidR="00FE0050" w:rsidRPr="00972B67" w:rsidRDefault="00FE0050" w:rsidP="00FE0050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  <w:t>ตัวอย่าง</w:t>
                      </w:r>
                    </w:p>
                    <w:p w14:paraId="11D375BA" w14:textId="2E4281C9" w:rsidR="00FE0050" w:rsidRPr="00972B67" w:rsidRDefault="004C4964" w:rsidP="00AA2E9E">
                      <w:pPr>
                        <w:tabs>
                          <w:tab w:val="left" w:pos="426"/>
                          <w:tab w:val="left" w:pos="993"/>
                        </w:tabs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Fda</w:t>
                      </w:r>
                      <w:proofErr w:type="spellEnd"/>
                      <w:proofErr w:type="gram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Thai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. (25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6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2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1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2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ธันวาคม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). 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อย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. ชวนส่งความสุข เพื่อสุขภาพ ด้วยกระเช้าผลิตภัณฑ์ทางเลือกสุขภาพ ลดโรค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NCDs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[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shd w:val="clear" w:color="auto" w:fill="FFFFFF"/>
                          <w:cs/>
                        </w:rPr>
                        <w:t>เฟซบุ๊ก</w:t>
                      </w:r>
                      <w:proofErr w:type="spellEnd"/>
                      <w:r w:rsidR="00FE0050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]. เข้าถึงได้จาก </w:t>
                      </w:r>
                      <w:r w:rsidR="00AA2E9E"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https://www.facebook.com/FDAThai/posts/2745343592199452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00"/>
                      </w:tblGrid>
                      <w:tr w:rsidR="00FE0050" w:rsidRPr="00972B67" w14:paraId="347DD13C" w14:textId="77777777">
                        <w:trPr>
                          <w:trHeight w:val="1100"/>
                        </w:trPr>
                        <w:tc>
                          <w:tcPr>
                            <w:tcW w:w="8100" w:type="dxa"/>
                          </w:tcPr>
                          <w:p w14:paraId="25FA9206" w14:textId="6DE98B12" w:rsidR="00FE0050" w:rsidRPr="00972B67" w:rsidRDefault="00FE0050" w:rsidP="00FE0050">
                            <w:pPr>
                              <w:pStyle w:val="Default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American Red Cross. (2009, October 17). Red Cross workers in American Samoa: 2 stories [Facebook page]. Retrieved from https://www.facebook.com/notes/american-red- cross/red-cross-workers-in-american-samoa-2-stories/178265261423 </w:t>
                            </w:r>
                          </w:p>
                          <w:p w14:paraId="18C0B8CA" w14:textId="77777777" w:rsidR="00FE0050" w:rsidRPr="00972B67" w:rsidRDefault="00FE0050" w:rsidP="00FE0050">
                            <w:pPr>
                              <w:pStyle w:val="Default"/>
                              <w:ind w:left="709" w:hanging="709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Weta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Workshop. (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n.d.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Timeline [Facebook page]. Retrieved March 31, 2014, from https://www.facebook.com/WetaWorkshop </w:t>
                            </w:r>
                          </w:p>
                        </w:tc>
                      </w:tr>
                    </w:tbl>
                    <w:p w14:paraId="3E2221D1" w14:textId="37540710" w:rsidR="00FE0050" w:rsidRPr="00972B67" w:rsidRDefault="00FE0050" w:rsidP="00FE0050">
                      <w:pPr>
                        <w:ind w:left="709" w:hanging="709"/>
                        <w:rPr>
                          <w:rFonts w:asciiTheme="majorBidi" w:hAnsiTheme="majorBidi" w:cstheme="majorBidi"/>
                          <w:sz w:val="28"/>
                          <w:szCs w:val="28"/>
                          <w:lang w:eastAsia="zh-CN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65C19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6BC7CC33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6AF1A54E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535F8703" w14:textId="77777777" w:rsidR="00FE0050" w:rsidRPr="00DF2656" w:rsidRDefault="00FE0050" w:rsidP="00FE0050">
      <w:pPr>
        <w:rPr>
          <w:rFonts w:asciiTheme="majorBidi" w:hAnsiTheme="majorBidi" w:cstheme="majorBidi"/>
          <w:sz w:val="28"/>
          <w:szCs w:val="28"/>
        </w:rPr>
      </w:pPr>
    </w:p>
    <w:p w14:paraId="5B199FF7" w14:textId="77777777" w:rsidR="00AB6817" w:rsidRPr="00DF2656" w:rsidRDefault="00AB6817" w:rsidP="00AB6817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</w:p>
    <w:p w14:paraId="41805133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72B7E5AB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13F2D0A7" w14:textId="77777777" w:rsidR="004263DF" w:rsidRPr="00DF2656" w:rsidRDefault="004263DF" w:rsidP="004263DF">
      <w:pPr>
        <w:rPr>
          <w:rFonts w:asciiTheme="majorBidi" w:hAnsiTheme="majorBidi" w:cstheme="majorBidi"/>
          <w:sz w:val="28"/>
          <w:szCs w:val="28"/>
        </w:rPr>
      </w:pPr>
    </w:p>
    <w:p w14:paraId="7D1FDDAF" w14:textId="6D31542D" w:rsidR="00FB0214" w:rsidRPr="00DF2656" w:rsidRDefault="00FB0214">
      <w:pPr>
        <w:rPr>
          <w:rFonts w:asciiTheme="majorBidi" w:hAnsiTheme="majorBidi" w:cstheme="majorBidi"/>
          <w:sz w:val="28"/>
          <w:szCs w:val="28"/>
          <w:u w:val="single"/>
          <w:cs/>
        </w:rPr>
      </w:pPr>
    </w:p>
    <w:p w14:paraId="35DA6918" w14:textId="77777777" w:rsidR="00C82CDC" w:rsidRPr="00DF2656" w:rsidRDefault="00BB3CBB" w:rsidP="00BB3CBB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 w:rsidRPr="00DF2656">
        <w:rPr>
          <w:rFonts w:asciiTheme="majorBidi" w:hAnsiTheme="majorBidi" w:cstheme="majorBidi"/>
          <w:sz w:val="28"/>
          <w:szCs w:val="28"/>
          <w:u w:val="single"/>
          <w:cs/>
        </w:rPr>
        <w:t>ข้อมูลจากการสัมภาษณ์</w:t>
      </w:r>
    </w:p>
    <w:p w14:paraId="7DE6EC26" w14:textId="0FDF82DC" w:rsidR="00BB3CBB" w:rsidRPr="00DF2656" w:rsidRDefault="00F64C14" w:rsidP="00BB3CBB">
      <w:pPr>
        <w:ind w:left="836" w:hanging="836"/>
        <w:rPr>
          <w:rFonts w:asciiTheme="majorBidi" w:hAnsiTheme="majorBidi" w:cstheme="majorBidi"/>
          <w:sz w:val="28"/>
          <w:szCs w:val="28"/>
          <w:cs/>
        </w:rPr>
      </w:pPr>
      <w:r w:rsidRPr="00DF2656">
        <w:rPr>
          <w:rFonts w:asciiTheme="majorBidi" w:hAnsiTheme="majorBidi" w:cstheme="majorBidi"/>
          <w:sz w:val="28"/>
          <w:szCs w:val="28"/>
          <w:cs/>
        </w:rPr>
        <w:t>ให้ทำการอ้างอิงในเนื้อหา</w:t>
      </w:r>
      <w:r w:rsidR="00C82CDC" w:rsidRPr="00DF2656">
        <w:rPr>
          <w:rFonts w:asciiTheme="majorBidi" w:hAnsiTheme="majorBidi" w:cstheme="majorBidi"/>
          <w:sz w:val="28"/>
          <w:szCs w:val="28"/>
          <w:cs/>
        </w:rPr>
        <w:t>ได้</w:t>
      </w:r>
      <w:r w:rsidRPr="00DF2656">
        <w:rPr>
          <w:rFonts w:asciiTheme="majorBidi" w:hAnsiTheme="majorBidi" w:cstheme="majorBidi"/>
          <w:sz w:val="28"/>
          <w:szCs w:val="28"/>
          <w:cs/>
        </w:rPr>
        <w:t>โดยไม่ต้องลงรายการใน</w:t>
      </w:r>
      <w:r w:rsidR="00C82CDC" w:rsidRPr="00DF2656">
        <w:rPr>
          <w:rFonts w:asciiTheme="majorBidi" w:hAnsiTheme="majorBidi" w:cstheme="majorBidi"/>
          <w:sz w:val="28"/>
          <w:szCs w:val="28"/>
          <w:cs/>
        </w:rPr>
        <w:t>กา</w:t>
      </w:r>
      <w:r w:rsidRPr="00DF2656">
        <w:rPr>
          <w:rFonts w:asciiTheme="majorBidi" w:hAnsiTheme="majorBidi" w:cstheme="majorBidi"/>
          <w:sz w:val="28"/>
          <w:szCs w:val="28"/>
          <w:cs/>
        </w:rPr>
        <w:t>รอ้างอิงท้ายบทความ</w:t>
      </w:r>
      <w:r w:rsidR="00C82CDC" w:rsidRPr="00DF2656">
        <w:rPr>
          <w:rFonts w:asciiTheme="majorBidi" w:hAnsiTheme="majorBidi" w:cstheme="majorBidi"/>
          <w:sz w:val="28"/>
          <w:szCs w:val="28"/>
          <w:cs/>
        </w:rPr>
        <w:t>/</w:t>
      </w:r>
      <w:proofErr w:type="spellStart"/>
      <w:r w:rsidR="00C82CDC" w:rsidRPr="00DF2656">
        <w:rPr>
          <w:rFonts w:asciiTheme="majorBidi" w:hAnsiTheme="majorBidi" w:cstheme="majorBidi"/>
          <w:sz w:val="28"/>
          <w:szCs w:val="28"/>
          <w:cs/>
        </w:rPr>
        <w:t>Reference</w:t>
      </w:r>
      <w:proofErr w:type="spellEnd"/>
    </w:p>
    <w:p w14:paraId="23B1FEC0" w14:textId="559990A8" w:rsidR="006F57B7" w:rsidRPr="00DF2656" w:rsidRDefault="00AB3DA1">
      <w:pPr>
        <w:rPr>
          <w:rFonts w:asciiTheme="majorBidi" w:hAnsiTheme="majorBidi" w:cstheme="majorBidi"/>
          <w:sz w:val="28"/>
          <w:szCs w:val="28"/>
        </w:rPr>
      </w:pPr>
      <w:r w:rsidRPr="00DF265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F6AE0" wp14:editId="794F09F7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301615" cy="1473200"/>
                <wp:effectExtent l="0" t="0" r="13335" b="12700"/>
                <wp:wrapNone/>
                <wp:docPr id="24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CD25" w14:textId="2F9F53D9" w:rsidR="00BB3CBB" w:rsidRPr="00972B67" w:rsidRDefault="00BB3CBB" w:rsidP="00BB3CBB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  <w:t>ตัวอย่าง</w:t>
                            </w:r>
                            <w:r w:rsidR="00C82CDC" w:rsidRPr="00972B67">
                              <w:rPr>
                                <w:rFonts w:asciiTheme="majorBidi" w:eastAsia="AngsanaNew-Bold" w:hAnsiTheme="majorBidi" w:cstheme="majorBidi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การอ้างอิงในเนื้อหา</w:t>
                            </w:r>
                          </w:p>
                          <w:p w14:paraId="767F1500" w14:textId="008CE566" w:rsidR="00C82CDC" w:rsidRPr="00972B67" w:rsidRDefault="00C82CDC" w:rsidP="00C82CDC">
                            <w:pPr>
                              <w:spacing w:line="276" w:lineRule="auto"/>
                              <w:ind w:right="-76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ณัฐพงษ์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จารุ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วรรณ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พงศ์ (การสื่อสารส่วนบุคคล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9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สิงหาคม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2559)</w:t>
                            </w:r>
                          </w:p>
                          <w:p w14:paraId="04558901" w14:textId="77777777" w:rsidR="00C82CDC" w:rsidRPr="00972B67" w:rsidRDefault="00C82CDC" w:rsidP="00C82CDC">
                            <w:pPr>
                              <w:spacing w:line="276" w:lineRule="auto"/>
                              <w:ind w:right="-76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ณัฐพงษ์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  จารุ</w:t>
                            </w:r>
                            <w:proofErr w:type="spellStart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วรรณ</w:t>
                            </w:r>
                            <w:proofErr w:type="spellEnd"/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>พงศ์ (การสัมภาษณ์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9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cs/>
                              </w:rPr>
                              <w:t xml:space="preserve">สิงหาคม </w:t>
                            </w: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2559)</w:t>
                            </w:r>
                          </w:p>
                          <w:p w14:paraId="6075A355" w14:textId="77777777" w:rsidR="00C82CDC" w:rsidRPr="00972B67" w:rsidRDefault="00C82CDC" w:rsidP="00C82CDC">
                            <w:pPr>
                              <w:spacing w:line="276" w:lineRule="auto"/>
                              <w:ind w:right="-76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G. A. Smith (Interview, October 5, 2012)</w:t>
                            </w:r>
                          </w:p>
                          <w:p w14:paraId="5E5CA615" w14:textId="1C07E805" w:rsidR="00C82CDC" w:rsidRPr="00972B67" w:rsidRDefault="00C82CDC" w:rsidP="00C82CD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72B6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G. A. Smith (personal communication, October 5, 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6AE0" id="Text Box 848" o:spid="_x0000_s1041" type="#_x0000_t202" style="position:absolute;margin-left:0;margin-top:12.55pt;width:417.45pt;height:11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a0MQIAAFw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">
                <v:textbox>
                  <w:txbxContent>
                    <w:p w14:paraId="3055CD25" w14:textId="2F9F53D9" w:rsidR="00BB3CBB" w:rsidRPr="00972B67" w:rsidRDefault="00BB3CBB" w:rsidP="00BB3CBB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ตัวอย่าง</w:t>
                      </w:r>
                      <w:r w:rsidR="00C82CDC" w:rsidRPr="00972B67">
                        <w:rPr>
                          <w:rFonts w:asciiTheme="majorBidi" w:eastAsia="AngsanaNew-Bold" w:hAnsiTheme="majorBidi" w:cstheme="majorBidi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cs/>
                        </w:rPr>
                        <w:t>การอ้างอิงในเนื้อหา</w:t>
                      </w:r>
                    </w:p>
                    <w:p w14:paraId="767F1500" w14:textId="008CE566" w:rsidR="00C82CDC" w:rsidRPr="00972B67" w:rsidRDefault="00C82CDC" w:rsidP="00C82CDC">
                      <w:pPr>
                        <w:spacing w:line="276" w:lineRule="auto"/>
                        <w:ind w:right="-76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ณัฐพงษ์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จารุ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วรรณ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พงศ์ (การสื่อสารส่วนบุคคล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9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สิงหาคม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2559)</w:t>
                      </w:r>
                    </w:p>
                    <w:p w14:paraId="04558901" w14:textId="77777777" w:rsidR="00C82CDC" w:rsidRPr="00972B67" w:rsidRDefault="00C82CDC" w:rsidP="00C82CDC">
                      <w:pPr>
                        <w:spacing w:line="276" w:lineRule="auto"/>
                        <w:ind w:right="-76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ณัฐพงษ์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  จารุ</w:t>
                      </w:r>
                      <w:proofErr w:type="spellStart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วรรณ</w:t>
                      </w:r>
                      <w:proofErr w:type="spellEnd"/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>พงศ์ (การสัมภาษณ์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, 9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  <w:cs/>
                        </w:rPr>
                        <w:t xml:space="preserve">สิงหาคม </w:t>
                      </w: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2559)</w:t>
                      </w:r>
                    </w:p>
                    <w:p w14:paraId="6075A355" w14:textId="77777777" w:rsidR="00C82CDC" w:rsidRPr="00972B67" w:rsidRDefault="00C82CDC" w:rsidP="00C82CDC">
                      <w:pPr>
                        <w:spacing w:line="276" w:lineRule="auto"/>
                        <w:ind w:right="-76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G. A. Smith (Interview, October 5, 2012)</w:t>
                      </w:r>
                    </w:p>
                    <w:p w14:paraId="5E5CA615" w14:textId="1C07E805" w:rsidR="00C82CDC" w:rsidRPr="00972B67" w:rsidRDefault="00C82CDC" w:rsidP="00C82CD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72B6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G. A. Smith (personal communication, October 5, 2012)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86C3F1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1317FD99" w14:textId="77777777" w:rsidR="006F57B7" w:rsidRPr="00DF2656" w:rsidRDefault="006F57B7">
      <w:pPr>
        <w:rPr>
          <w:rFonts w:asciiTheme="majorBidi" w:hAnsiTheme="majorBidi" w:cstheme="majorBidi"/>
          <w:sz w:val="28"/>
          <w:szCs w:val="28"/>
        </w:rPr>
      </w:pPr>
    </w:p>
    <w:p w14:paraId="1A68929A" w14:textId="77777777" w:rsidR="006F57B7" w:rsidRDefault="006F57B7">
      <w:pPr>
        <w:rPr>
          <w:rFonts w:asciiTheme="majorBidi" w:hAnsiTheme="majorBidi" w:cstheme="majorBidi"/>
          <w:sz w:val="28"/>
          <w:szCs w:val="28"/>
        </w:rPr>
      </w:pPr>
    </w:p>
    <w:p w14:paraId="029B7E76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224F2FEA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52EDE814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0BED1E13" w14:textId="77777777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5456B9ED" w14:textId="77777777" w:rsidR="00DF2656" w:rsidRDefault="00DF2656">
      <w:pPr>
        <w:rPr>
          <w:rFonts w:asciiTheme="majorBidi" w:hAnsiTheme="majorBidi" w:cstheme="majorBidi"/>
          <w:sz w:val="28"/>
          <w:szCs w:val="28"/>
          <w:u w:val="single"/>
          <w:cs/>
        </w:rPr>
      </w:pPr>
      <w:r>
        <w:rPr>
          <w:rFonts w:asciiTheme="majorBidi" w:hAnsiTheme="majorBidi" w:cstheme="majorBidi"/>
          <w:sz w:val="28"/>
          <w:szCs w:val="28"/>
          <w:u w:val="single"/>
          <w:cs/>
        </w:rPr>
        <w:br w:type="page"/>
      </w:r>
    </w:p>
    <w:p w14:paraId="0C772971" w14:textId="7FAABE62" w:rsidR="00DF2656" w:rsidRDefault="00DF2656" w:rsidP="00DF2656">
      <w:pPr>
        <w:ind w:left="836" w:hanging="836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u w:val="single"/>
          <w:cs/>
        </w:rPr>
        <w:lastRenderedPageBreak/>
        <w:t>การอ้างอิงภาพและตาราง</w:t>
      </w:r>
    </w:p>
    <w:p w14:paraId="3214EA46" w14:textId="54061693" w:rsidR="00DF2656" w:rsidRDefault="00DF2656" w:rsidP="00B650CD">
      <w:pPr>
        <w:ind w:left="836" w:hanging="836"/>
        <w:rPr>
          <w:rFonts w:asciiTheme="majorBidi" w:hAnsiTheme="majorBidi" w:cstheme="majorBidi"/>
          <w:sz w:val="28"/>
          <w:szCs w:val="28"/>
          <w:u w:val="single"/>
          <w:cs/>
        </w:rPr>
      </w:pPr>
      <w:r>
        <w:rPr>
          <w:rFonts w:asciiTheme="majorBidi" w:hAnsiTheme="majorBidi" w:cstheme="majorBidi" w:hint="cs"/>
          <w:sz w:val="28"/>
          <w:szCs w:val="28"/>
          <w:u w:val="single"/>
          <w:cs/>
        </w:rPr>
        <w:t>ตัวอย่างการอ้างอิงรูปภาพในเนื้อหา</w:t>
      </w:r>
    </w:p>
    <w:p w14:paraId="67C1DC4B" w14:textId="77777777" w:rsidR="00DF2656" w:rsidRDefault="00DF2656" w:rsidP="00DF265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2433A">
        <w:rPr>
          <w:rFonts w:ascii="Angsana New" w:eastAsia="Cordia New" w:hAnsi="Angsana New" w:cs="Angsana New"/>
          <w:b/>
          <w:bCs/>
          <w:noProof/>
          <w:sz w:val="32"/>
          <w:szCs w:val="32"/>
        </w:rPr>
        <w:drawing>
          <wp:inline distT="0" distB="0" distL="0" distR="0" wp14:anchorId="1ECA88B1" wp14:editId="6E856CFC">
            <wp:extent cx="3944187" cy="1810165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88" cy="184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D2CD7" w14:textId="77777777" w:rsidR="006F0E92" w:rsidRDefault="006F0E92" w:rsidP="00DF2656">
      <w:pPr>
        <w:ind w:left="1440" w:firstLine="720"/>
        <w:rPr>
          <w:rFonts w:ascii="Angsana New" w:hAnsi="Angsana New" w:cs="Angsana New"/>
          <w:b/>
          <w:bCs/>
          <w:sz w:val="28"/>
          <w:szCs w:val="28"/>
        </w:rPr>
      </w:pPr>
    </w:p>
    <w:p w14:paraId="2ED591D2" w14:textId="77777777" w:rsidR="00DF2656" w:rsidRPr="00DF2656" w:rsidRDefault="00DF2656" w:rsidP="00DF2656">
      <w:pPr>
        <w:ind w:left="1440" w:firstLine="720"/>
        <w:rPr>
          <w:rFonts w:ascii="Angsana New" w:hAnsi="Angsana New" w:cs="Angsana New"/>
          <w:b/>
          <w:bCs/>
          <w:sz w:val="28"/>
          <w:szCs w:val="28"/>
        </w:rPr>
      </w:pPr>
      <w:r w:rsidRPr="00DF2656">
        <w:rPr>
          <w:rFonts w:ascii="Angsana New" w:hAnsi="Angsana New" w:cs="Angsana New"/>
          <w:b/>
          <w:bCs/>
          <w:sz w:val="28"/>
          <w:szCs w:val="28"/>
          <w:cs/>
        </w:rPr>
        <w:t>ภาพที่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 </w:t>
      </w:r>
      <w:r w:rsidRPr="00DF2656">
        <w:rPr>
          <w:rFonts w:ascii="Angsana New" w:hAnsi="Angsana New" w:cs="Angsana New"/>
          <w:sz w:val="28"/>
          <w:szCs w:val="28"/>
        </w:rPr>
        <w:t>2.1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 ห่วงโซ่คุณค่าของอุตส</w:t>
      </w:r>
      <w:r w:rsidRPr="00DF2656">
        <w:rPr>
          <w:rFonts w:ascii="Angsana New" w:hAnsi="Angsana New" w:cs="Angsana New" w:hint="cs"/>
          <w:sz w:val="28"/>
          <w:szCs w:val="28"/>
          <w:cs/>
        </w:rPr>
        <w:t>า</w:t>
      </w:r>
      <w:r w:rsidRPr="00DF2656">
        <w:rPr>
          <w:rFonts w:ascii="Angsana New" w:hAnsi="Angsana New" w:cs="Angsana New"/>
          <w:sz w:val="28"/>
          <w:szCs w:val="28"/>
          <w:cs/>
        </w:rPr>
        <w:t>หกรรมฮาร์ดดิสก์ไดร์ฟ</w:t>
      </w:r>
    </w:p>
    <w:p w14:paraId="1A6F9388" w14:textId="5247E7AD" w:rsidR="00DF2656" w:rsidRDefault="00DF2656" w:rsidP="00DF2656">
      <w:pPr>
        <w:ind w:left="1440" w:firstLine="720"/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b/>
          <w:bCs/>
          <w:sz w:val="28"/>
          <w:szCs w:val="28"/>
          <w:cs/>
        </w:rPr>
        <w:t>ที่มา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: 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รยานันท์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สิ</w:t>
      </w:r>
      <w:r w:rsidRPr="00DF2656">
        <w:rPr>
          <w:rFonts w:ascii="Angsana New" w:hAnsi="Angsana New" w:cs="Angsana New" w:hint="cs"/>
          <w:sz w:val="28"/>
          <w:szCs w:val="28"/>
          <w:cs/>
        </w:rPr>
        <w:t>ท</w:t>
      </w:r>
      <w:r w:rsidRPr="00DF2656">
        <w:rPr>
          <w:rFonts w:ascii="Angsana New" w:hAnsi="Angsana New" w:cs="Angsana New"/>
          <w:sz w:val="28"/>
          <w:szCs w:val="28"/>
          <w:cs/>
        </w:rPr>
        <w:t>ธาทิพย์ (</w:t>
      </w:r>
      <w:r w:rsidRPr="00DF2656">
        <w:rPr>
          <w:rFonts w:ascii="Angsana New" w:hAnsi="Angsana New" w:cs="Angsana New"/>
          <w:sz w:val="28"/>
          <w:szCs w:val="28"/>
        </w:rPr>
        <w:t>2553)</w:t>
      </w:r>
    </w:p>
    <w:p w14:paraId="6ADDF118" w14:textId="77777777" w:rsidR="006F0E92" w:rsidRPr="00DF2656" w:rsidRDefault="006F0E92" w:rsidP="00DF2656">
      <w:pPr>
        <w:ind w:left="1440" w:firstLine="720"/>
        <w:rPr>
          <w:rFonts w:ascii="Angsana New" w:hAnsi="Angsana New" w:cs="Angsana New"/>
          <w:b/>
          <w:bCs/>
          <w:sz w:val="28"/>
          <w:szCs w:val="28"/>
        </w:rPr>
      </w:pPr>
    </w:p>
    <w:p w14:paraId="457B7810" w14:textId="77777777" w:rsidR="00DF2656" w:rsidRPr="00DF2656" w:rsidRDefault="00DF2656" w:rsidP="00DF2656">
      <w:pPr>
        <w:rPr>
          <w:rFonts w:ascii="Angsana New" w:hAnsi="Angsana New" w:cs="Angsana New"/>
          <w:sz w:val="28"/>
          <w:szCs w:val="28"/>
          <w:cs/>
        </w:rPr>
      </w:pPr>
      <w:r w:rsidRPr="00DF2656">
        <w:rPr>
          <w:rFonts w:ascii="Angsana New" w:hAnsi="Angsana New" w:cs="Angsana New" w:hint="cs"/>
          <w:sz w:val="28"/>
          <w:szCs w:val="28"/>
          <w:cs/>
        </w:rPr>
        <w:t xml:space="preserve">*** กรณีที่ภาพนนั้นได้สืบค้นมาจาก </w:t>
      </w:r>
      <w:r w:rsidRPr="00DF2656">
        <w:rPr>
          <w:rFonts w:ascii="Angsana New" w:hAnsi="Angsana New" w:cs="Angsana New"/>
          <w:sz w:val="28"/>
          <w:szCs w:val="28"/>
        </w:rPr>
        <w:t xml:space="preserve">Google </w:t>
      </w:r>
      <w:r w:rsidRPr="00DF2656">
        <w:rPr>
          <w:rFonts w:ascii="Angsana New" w:hAnsi="Angsana New" w:cs="Angsana New" w:hint="cs"/>
          <w:sz w:val="28"/>
          <w:szCs w:val="28"/>
          <w:cs/>
        </w:rPr>
        <w:t xml:space="preserve"> ให้ใส่ที่อยู่ของ </w:t>
      </w:r>
      <w:r w:rsidRPr="00DF2656">
        <w:rPr>
          <w:rFonts w:ascii="Angsana New" w:hAnsi="Angsana New" w:cs="Angsana New"/>
          <w:sz w:val="28"/>
          <w:szCs w:val="28"/>
        </w:rPr>
        <w:t xml:space="preserve">URL </w:t>
      </w:r>
      <w:r w:rsidRPr="00DF2656">
        <w:rPr>
          <w:rFonts w:ascii="Angsana New" w:hAnsi="Angsana New" w:cs="Angsana New" w:hint="cs"/>
          <w:sz w:val="28"/>
          <w:szCs w:val="28"/>
          <w:cs/>
        </w:rPr>
        <w:t>ของภาพที่สืบค้นไว้ใต้ภาพ และไม่ต้องลงรายการบรรณานุกรมท้ายเล่ม</w:t>
      </w:r>
    </w:p>
    <w:p w14:paraId="2CB9C55F" w14:textId="58360EFE" w:rsidR="00DF2656" w:rsidRPr="00DF2656" w:rsidRDefault="00DF2656" w:rsidP="00DF2656">
      <w:pPr>
        <w:spacing w:before="240"/>
        <w:ind w:left="720" w:hanging="810"/>
        <w:rPr>
          <w:rFonts w:ascii="Angsana New" w:hAnsi="Angsana New" w:cs="Angsana New"/>
          <w:sz w:val="28"/>
          <w:szCs w:val="28"/>
          <w:u w:val="single"/>
        </w:rPr>
      </w:pPr>
      <w:r w:rsidRPr="00DF2656">
        <w:rPr>
          <w:rFonts w:ascii="Angsana New" w:hAnsi="Angsana New" w:cs="Angsana New"/>
          <w:sz w:val="28"/>
          <w:szCs w:val="28"/>
          <w:u w:val="single"/>
          <w:cs/>
        </w:rPr>
        <w:t>การอ้างอิง</w:t>
      </w:r>
      <w:r w:rsidRPr="00DF2656">
        <w:rPr>
          <w:rFonts w:ascii="Angsana New" w:hAnsi="Angsana New" w:cs="Angsana New" w:hint="cs"/>
          <w:sz w:val="28"/>
          <w:szCs w:val="28"/>
          <w:u w:val="single"/>
          <w:cs/>
        </w:rPr>
        <w:t>รูปภาพ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>ท้าย</w:t>
      </w:r>
      <w:r w:rsidR="00B650CD">
        <w:rPr>
          <w:rFonts w:ascii="Angsana New" w:hAnsi="Angsana New" w:cs="Angsana New" w:hint="cs"/>
          <w:sz w:val="28"/>
          <w:szCs w:val="28"/>
          <w:u w:val="single"/>
          <w:cs/>
        </w:rPr>
        <w:t>บทความ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 xml:space="preserve"> (</w:t>
      </w:r>
      <w:r w:rsidRPr="00DF2656">
        <w:rPr>
          <w:rFonts w:ascii="Angsana New" w:hAnsi="Angsana New" w:cs="Angsana New"/>
          <w:sz w:val="28"/>
          <w:szCs w:val="28"/>
          <w:u w:val="single"/>
        </w:rPr>
        <w:t xml:space="preserve">Reference citation) </w:t>
      </w:r>
      <w:r w:rsidRPr="00DF2656">
        <w:rPr>
          <w:rFonts w:ascii="Angsana New" w:hAnsi="Angsana New" w:cs="Angsana New" w:hint="cs"/>
          <w:sz w:val="28"/>
          <w:szCs w:val="28"/>
          <w:u w:val="single"/>
          <w:cs/>
        </w:rPr>
        <w:t>หรืออ้างอิง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>บรรณานุกรม</w:t>
      </w:r>
      <w:r w:rsidRPr="00DF2656">
        <w:rPr>
          <w:rFonts w:ascii="Angsana New" w:hAnsi="Angsana New" w:cs="Angsana New" w:hint="cs"/>
          <w:sz w:val="28"/>
          <w:szCs w:val="28"/>
          <w:u w:val="single"/>
          <w:cs/>
        </w:rPr>
        <w:t>ท้า</w:t>
      </w:r>
      <w:r w:rsidR="00B650CD">
        <w:rPr>
          <w:rFonts w:ascii="Angsana New" w:hAnsi="Angsana New" w:cs="Angsana New" w:hint="cs"/>
          <w:sz w:val="28"/>
          <w:szCs w:val="28"/>
          <w:u w:val="single"/>
          <w:cs/>
        </w:rPr>
        <w:t>ยบทความ</w:t>
      </w:r>
      <w:r w:rsidRPr="00DF2656">
        <w:rPr>
          <w:rFonts w:ascii="Angsana New" w:hAnsi="Angsana New" w:cs="Angsana New"/>
          <w:sz w:val="28"/>
          <w:szCs w:val="28"/>
          <w:u w:val="single"/>
          <w:cs/>
        </w:rPr>
        <w:t xml:space="preserve"> (</w:t>
      </w:r>
      <w:r w:rsidRPr="00DF2656">
        <w:rPr>
          <w:rFonts w:ascii="Angsana New" w:hAnsi="Angsana New" w:cs="Angsana New"/>
          <w:sz w:val="28"/>
          <w:szCs w:val="28"/>
          <w:u w:val="single"/>
        </w:rPr>
        <w:t>Bibliography)</w:t>
      </w:r>
    </w:p>
    <w:p w14:paraId="6DD592E5" w14:textId="77777777" w:rsidR="00DF2656" w:rsidRDefault="00DF2656" w:rsidP="00DF2656">
      <w:pPr>
        <w:ind w:left="720" w:hanging="810"/>
        <w:rPr>
          <w:rFonts w:ascii="Angsana New" w:hAnsi="Angsana New" w:cs="Angsana New"/>
          <w:i/>
          <w:iCs/>
          <w:sz w:val="28"/>
          <w:szCs w:val="28"/>
        </w:rPr>
      </w:pPr>
      <w:r w:rsidRPr="00DF2656">
        <w:rPr>
          <w:rFonts w:ascii="Angsana New" w:hAnsi="Angsana New" w:cs="Angsana New" w:hint="cs"/>
          <w:sz w:val="28"/>
          <w:szCs w:val="28"/>
          <w:cs/>
        </w:rPr>
        <w:t xml:space="preserve"> 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รยานันท์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สิ</w:t>
      </w:r>
      <w:r w:rsidRPr="00DF2656">
        <w:rPr>
          <w:rFonts w:ascii="Angsana New" w:hAnsi="Angsana New" w:cs="Angsana New" w:hint="cs"/>
          <w:sz w:val="28"/>
          <w:szCs w:val="28"/>
          <w:cs/>
        </w:rPr>
        <w:t>ท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ธาทิพย์. (2553). </w:t>
      </w:r>
      <w:r w:rsidRPr="00DF2656">
        <w:rPr>
          <w:rFonts w:ascii="Angsana New" w:hAnsi="Angsana New" w:cs="Angsana New"/>
          <w:i/>
          <w:iCs/>
          <w:sz w:val="28"/>
          <w:szCs w:val="28"/>
          <w:cs/>
        </w:rPr>
        <w:t xml:space="preserve">การค้าภายในอุตสาหกรรมเดียวกันและเครือข่ายการผลิตศึกษากรณีอุตสาหกรรมคอมพิวเตอร์ชิ้นส่วนและส่วนประกอบ.  </w:t>
      </w:r>
      <w:r w:rsidRPr="00DF2656">
        <w:rPr>
          <w:rFonts w:ascii="Angsana New" w:hAnsi="Angsana New" w:cs="Angsana New"/>
          <w:sz w:val="28"/>
          <w:szCs w:val="28"/>
        </w:rPr>
        <w:t>(</w:t>
      </w:r>
      <w:r w:rsidRPr="00DF2656">
        <w:rPr>
          <w:rFonts w:ascii="Angsana New" w:hAnsi="Angsana New" w:cs="Angsana New"/>
          <w:sz w:val="28"/>
          <w:szCs w:val="28"/>
          <w:cs/>
        </w:rPr>
        <w:t>วิทยานิพนธ์</w:t>
      </w:r>
      <w:proofErr w:type="spellStart"/>
      <w:r w:rsidRPr="00DF2656">
        <w:rPr>
          <w:rFonts w:ascii="Angsana New" w:hAnsi="Angsana New" w:cs="Angsana New" w:hint="cs"/>
          <w:sz w:val="28"/>
          <w:szCs w:val="28"/>
          <w:cs/>
        </w:rPr>
        <w:t>เศรษฐศาสต</w:t>
      </w:r>
      <w:proofErr w:type="spellEnd"/>
      <w:r w:rsidRPr="00DF2656">
        <w:rPr>
          <w:rFonts w:ascii="Angsana New" w:hAnsi="Angsana New" w:cs="Angsana New" w:hint="cs"/>
          <w:sz w:val="28"/>
          <w:szCs w:val="28"/>
          <w:cs/>
        </w:rPr>
        <w:t>ร</w:t>
      </w:r>
      <w:r w:rsidRPr="00DF2656">
        <w:rPr>
          <w:rFonts w:ascii="Angsana New" w:hAnsi="Angsana New" w:cs="Angsana New"/>
          <w:sz w:val="28"/>
          <w:szCs w:val="28"/>
          <w:cs/>
        </w:rPr>
        <w:t>มหาบัณฑิต</w:t>
      </w:r>
      <w:r w:rsidRPr="00DF2656">
        <w:rPr>
          <w:rFonts w:ascii="Angsana New" w:hAnsi="Angsana New" w:cs="Angsana New"/>
          <w:sz w:val="28"/>
          <w:szCs w:val="28"/>
        </w:rPr>
        <w:t xml:space="preserve">). </w:t>
      </w:r>
      <w:r w:rsidRPr="00DF2656">
        <w:rPr>
          <w:rFonts w:ascii="Angsana New" w:hAnsi="Angsana New" w:cs="Angsana New" w:hint="cs"/>
          <w:sz w:val="28"/>
          <w:szCs w:val="28"/>
          <w:cs/>
        </w:rPr>
        <w:t>กรุงเทพฯ</w:t>
      </w:r>
      <w:r w:rsidRPr="00DF2656">
        <w:rPr>
          <w:rFonts w:ascii="Angsana New" w:hAnsi="Angsana New" w:cs="Angsana New"/>
          <w:sz w:val="28"/>
          <w:szCs w:val="28"/>
        </w:rPr>
        <w:t xml:space="preserve">: </w:t>
      </w:r>
      <w:r w:rsidRPr="00DF2656">
        <w:rPr>
          <w:rFonts w:ascii="Angsana New" w:hAnsi="Angsana New" w:cs="Angsana New"/>
          <w:sz w:val="28"/>
          <w:szCs w:val="28"/>
          <w:cs/>
        </w:rPr>
        <w:t>จุฬาลงกรณ์มหาวิทยาลัย</w:t>
      </w:r>
      <w:r w:rsidRPr="00DF2656">
        <w:rPr>
          <w:rFonts w:ascii="Angsana New" w:hAnsi="Angsana New" w:cs="Angsana New"/>
          <w:sz w:val="28"/>
          <w:szCs w:val="28"/>
        </w:rPr>
        <w:t>.</w:t>
      </w:r>
    </w:p>
    <w:p w14:paraId="0DFE994C" w14:textId="77777777" w:rsidR="00DF2656" w:rsidRPr="00DF2656" w:rsidRDefault="00DF2656" w:rsidP="00DF2656">
      <w:pPr>
        <w:ind w:left="720" w:hanging="810"/>
        <w:rPr>
          <w:rFonts w:ascii="Angsana New" w:hAnsi="Angsana New" w:cs="Angsana New"/>
          <w:i/>
          <w:iCs/>
          <w:sz w:val="28"/>
          <w:szCs w:val="28"/>
        </w:rPr>
      </w:pPr>
    </w:p>
    <w:p w14:paraId="35713CAD" w14:textId="53981F88" w:rsidR="00DF2656" w:rsidRPr="00B650CD" w:rsidRDefault="00DF2656" w:rsidP="00B650CD">
      <w:pPr>
        <w:ind w:left="720" w:hanging="810"/>
        <w:rPr>
          <w:rFonts w:ascii="Angsana New" w:hAnsi="Angsana New" w:cs="Angsana New"/>
          <w:sz w:val="28"/>
          <w:szCs w:val="28"/>
          <w:u w:val="single"/>
        </w:rPr>
      </w:pPr>
      <w:r w:rsidRPr="00B650CD">
        <w:rPr>
          <w:rFonts w:ascii="Angsana New" w:hAnsi="Angsana New" w:cs="Angsana New" w:hint="cs"/>
          <w:sz w:val="28"/>
          <w:szCs w:val="28"/>
          <w:u w:val="single"/>
          <w:cs/>
        </w:rPr>
        <w:t>การอ้างอิงตารางในเนื้อหา</w:t>
      </w:r>
    </w:p>
    <w:p w14:paraId="54317876" w14:textId="77777777" w:rsidR="00DF2656" w:rsidRPr="00DF2656" w:rsidRDefault="00DF2656" w:rsidP="00DF2656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DF2656">
        <w:rPr>
          <w:rFonts w:hint="cs"/>
          <w:noProof/>
          <w:sz w:val="28"/>
          <w:szCs w:val="28"/>
          <w:cs/>
        </w:rPr>
        <w:drawing>
          <wp:inline distT="0" distB="0" distL="0" distR="0" wp14:anchorId="76D71AC1" wp14:editId="0FFA2A36">
            <wp:extent cx="4045226" cy="2071017"/>
            <wp:effectExtent l="0" t="0" r="0" b="571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44" cy="211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2060" w14:textId="77777777" w:rsidR="006F0E92" w:rsidRDefault="006F0E92" w:rsidP="00DF2656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</w:p>
    <w:p w14:paraId="08E728E1" w14:textId="77777777" w:rsidR="00DF2656" w:rsidRPr="00DF2656" w:rsidRDefault="00DF2656" w:rsidP="00DF2656">
      <w:pPr>
        <w:jc w:val="center"/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b/>
          <w:bCs/>
          <w:sz w:val="28"/>
          <w:szCs w:val="28"/>
          <w:cs/>
        </w:rPr>
        <w:t>ที่มา:</w:t>
      </w:r>
      <w:r w:rsidRPr="00DF2656">
        <w:rPr>
          <w:rFonts w:ascii="Angsana New" w:hAnsi="Angsana New" w:cs="Angsana New"/>
          <w:sz w:val="28"/>
          <w:szCs w:val="28"/>
          <w:cs/>
        </w:rPr>
        <w:t xml:space="preserve"> กมล สงบุญนาค และชัย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ยุทธ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ชิโนกุล  (2560)</w:t>
      </w:r>
    </w:p>
    <w:p w14:paraId="2717E355" w14:textId="41012C6B" w:rsidR="00DF2656" w:rsidRPr="00B650CD" w:rsidRDefault="00B650CD" w:rsidP="00B650CD">
      <w:pPr>
        <w:spacing w:before="240"/>
        <w:rPr>
          <w:rFonts w:ascii="Angsana New" w:hAnsi="Angsana New" w:cs="Angsana New"/>
          <w:sz w:val="28"/>
          <w:szCs w:val="28"/>
          <w:u w:val="single"/>
        </w:rPr>
      </w:pPr>
      <w:r w:rsidRPr="00B650CD">
        <w:rPr>
          <w:rFonts w:ascii="Angsana New" w:hAnsi="Angsana New" w:cs="Angsana New" w:hint="cs"/>
          <w:sz w:val="28"/>
          <w:szCs w:val="28"/>
          <w:u w:val="single"/>
          <w:cs/>
        </w:rPr>
        <w:t>การอ้างอิงตารางในท้ายบทความ</w:t>
      </w:r>
    </w:p>
    <w:p w14:paraId="5A78F211" w14:textId="77777777" w:rsidR="00DF2656" w:rsidRPr="00DF2656" w:rsidRDefault="00DF2656" w:rsidP="00DF2656">
      <w:pPr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sz w:val="28"/>
          <w:szCs w:val="28"/>
          <w:cs/>
        </w:rPr>
        <w:t>กมล  สงบุญนาค และชัย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ยุทธ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  ชิโนกุล. (2560). การศึกษาส่วนประสมทางการตลาดในพื้นที่</w:t>
      </w:r>
      <w:proofErr w:type="spellStart"/>
      <w:r w:rsidRPr="00DF2656">
        <w:rPr>
          <w:rFonts w:ascii="Angsana New" w:hAnsi="Angsana New" w:cs="Angsana New"/>
          <w:sz w:val="28"/>
          <w:szCs w:val="28"/>
          <w:cs/>
        </w:rPr>
        <w:t>อําเภอ</w:t>
      </w:r>
      <w:proofErr w:type="spellEnd"/>
      <w:r w:rsidRPr="00DF2656">
        <w:rPr>
          <w:rFonts w:ascii="Angsana New" w:hAnsi="Angsana New" w:cs="Angsana New"/>
          <w:sz w:val="28"/>
          <w:szCs w:val="28"/>
          <w:cs/>
        </w:rPr>
        <w:t xml:space="preserve">เชียงของ </w:t>
      </w:r>
    </w:p>
    <w:p w14:paraId="6CEB6D3C" w14:textId="77777777" w:rsidR="00DF2656" w:rsidRPr="00DF2656" w:rsidRDefault="00DF2656" w:rsidP="00DF2656">
      <w:pPr>
        <w:ind w:firstLine="720"/>
        <w:rPr>
          <w:rFonts w:ascii="Angsana New" w:hAnsi="Angsana New" w:cs="Angsana New"/>
          <w:sz w:val="28"/>
          <w:szCs w:val="28"/>
        </w:rPr>
      </w:pPr>
      <w:r w:rsidRPr="00DF2656">
        <w:rPr>
          <w:rFonts w:ascii="Angsana New" w:hAnsi="Angsana New" w:cs="Angsana New"/>
          <w:sz w:val="28"/>
          <w:szCs w:val="28"/>
          <w:cs/>
        </w:rPr>
        <w:lastRenderedPageBreak/>
        <w:t>จังหวัดเชียงราย</w:t>
      </w:r>
      <w:r w:rsidRPr="00DF2656">
        <w:rPr>
          <w:rFonts w:ascii="Angsana New" w:hAnsi="Angsana New" w:cs="Angsana New"/>
          <w:sz w:val="28"/>
          <w:szCs w:val="28"/>
        </w:rPr>
        <w:t xml:space="preserve">. </w:t>
      </w:r>
      <w:r w:rsidRPr="00DF2656">
        <w:rPr>
          <w:rFonts w:ascii="Angsana New" w:hAnsi="Angsana New" w:cs="Angsana New"/>
          <w:i/>
          <w:iCs/>
          <w:sz w:val="28"/>
          <w:szCs w:val="28"/>
          <w:cs/>
        </w:rPr>
        <w:t>สยามวิชาการ</w:t>
      </w:r>
      <w:r w:rsidRPr="00DF2656">
        <w:rPr>
          <w:rFonts w:ascii="Angsana New" w:hAnsi="Angsana New" w:cs="Angsana New"/>
          <w:b/>
          <w:bCs/>
          <w:sz w:val="28"/>
          <w:szCs w:val="28"/>
        </w:rPr>
        <w:t>,</w:t>
      </w:r>
      <w:r w:rsidRPr="00DF2656">
        <w:rPr>
          <w:rFonts w:ascii="Angsana New" w:hAnsi="Angsana New" w:cs="Angsana New"/>
          <w:i/>
          <w:iCs/>
          <w:sz w:val="28"/>
          <w:szCs w:val="28"/>
        </w:rPr>
        <w:t xml:space="preserve"> 18</w:t>
      </w:r>
      <w:r w:rsidRPr="00DF2656">
        <w:rPr>
          <w:rFonts w:ascii="Angsana New" w:hAnsi="Angsana New" w:cs="Angsana New"/>
          <w:sz w:val="28"/>
          <w:szCs w:val="28"/>
        </w:rPr>
        <w:t>(1), 35-53.</w:t>
      </w:r>
    </w:p>
    <w:p w14:paraId="22A76FC2" w14:textId="214C7B14" w:rsidR="00DF2656" w:rsidRDefault="00DF2656">
      <w:pPr>
        <w:rPr>
          <w:rFonts w:asciiTheme="majorBidi" w:hAnsiTheme="majorBidi" w:cstheme="majorBidi"/>
          <w:sz w:val="28"/>
          <w:szCs w:val="28"/>
        </w:rPr>
      </w:pPr>
    </w:p>
    <w:p w14:paraId="7F15EF9D" w14:textId="77777777" w:rsidR="00736D1F" w:rsidRDefault="00736D1F">
      <w:pPr>
        <w:rPr>
          <w:rFonts w:asciiTheme="majorBidi" w:hAnsiTheme="majorBidi" w:cstheme="majorBidi"/>
          <w:sz w:val="28"/>
          <w:szCs w:val="28"/>
        </w:rPr>
      </w:pPr>
    </w:p>
    <w:p w14:paraId="07965958" w14:textId="77777777" w:rsidR="00736D1F" w:rsidRDefault="00736D1F">
      <w:pPr>
        <w:rPr>
          <w:rFonts w:asciiTheme="majorBidi" w:hAnsiTheme="majorBidi" w:cstheme="majorBidi"/>
          <w:sz w:val="28"/>
          <w:szCs w:val="28"/>
        </w:rPr>
      </w:pPr>
    </w:p>
    <w:p w14:paraId="2DEE2976" w14:textId="77777777" w:rsidR="00736D1F" w:rsidRPr="00DF2656" w:rsidRDefault="00736D1F">
      <w:pPr>
        <w:rPr>
          <w:rFonts w:asciiTheme="majorBidi" w:hAnsiTheme="majorBidi" w:cstheme="majorBidi"/>
          <w:sz w:val="28"/>
          <w:szCs w:val="28"/>
        </w:rPr>
      </w:pPr>
    </w:p>
    <w:sectPr w:rsidR="00736D1F" w:rsidRPr="00DF2656" w:rsidSect="00EB2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21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FCD8" w14:textId="77777777" w:rsidR="002B47D4" w:rsidRDefault="002B47D4" w:rsidP="00AF21EC">
      <w:r>
        <w:separator/>
      </w:r>
    </w:p>
  </w:endnote>
  <w:endnote w:type="continuationSeparator" w:id="0">
    <w:p w14:paraId="319AE8D8" w14:textId="77777777" w:rsidR="002B47D4" w:rsidRDefault="002B47D4" w:rsidP="00AF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351A" w14:textId="77777777" w:rsidR="00246E7B" w:rsidRDefault="00246E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E35B" w14:textId="77777777" w:rsidR="00246E7B" w:rsidRDefault="00246E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5A4D" w14:textId="77777777" w:rsidR="00246E7B" w:rsidRDefault="00246E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78904" w14:textId="77777777" w:rsidR="002B47D4" w:rsidRDefault="002B47D4" w:rsidP="00AF21EC">
      <w:r>
        <w:separator/>
      </w:r>
    </w:p>
  </w:footnote>
  <w:footnote w:type="continuationSeparator" w:id="0">
    <w:p w14:paraId="6EAFB29C" w14:textId="77777777" w:rsidR="002B47D4" w:rsidRDefault="002B47D4" w:rsidP="00AF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A8D9" w14:textId="12AFFB52" w:rsidR="00246E7B" w:rsidRDefault="002B47D4">
    <w:pPr>
      <w:pStyle w:val="a3"/>
    </w:pPr>
    <w:r>
      <w:rPr>
        <w:noProof/>
      </w:rPr>
      <w:pict w14:anchorId="04493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90047" o:spid="_x0000_s2053" type="#_x0000_t75" style="position:absolute;margin-left:0;margin-top:0;width:238.1pt;height:238.1pt;z-index:-251657216;mso-position-horizontal:center;mso-position-horizontal-relative:margin;mso-position-vertical:center;mso-position-vertical-relative:margin" o:allowincell="f">
          <v:imagedata r:id="rId1" o:title="LOGO-Siam-Univ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37FB" w14:textId="076D5048" w:rsidR="001A3D4E" w:rsidRDefault="002B47D4" w:rsidP="008536B6">
    <w:pPr>
      <w:pStyle w:val="a3"/>
      <w:ind w:right="360"/>
    </w:pPr>
    <w:r>
      <w:rPr>
        <w:noProof/>
      </w:rPr>
      <w:pict w14:anchorId="07AD9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90048" o:spid="_x0000_s2054" type="#_x0000_t75" style="position:absolute;margin-left:0;margin-top:0;width:238.1pt;height:238.1pt;z-index:-251656192;mso-position-horizontal:center;mso-position-horizontal-relative:margin;mso-position-vertical:center;mso-position-vertical-relative:margin" o:allowincell="f">
          <v:imagedata r:id="rId1" o:title="LOGO-Siam-Univ-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7334" w14:textId="03489C8E" w:rsidR="00246E7B" w:rsidRDefault="002B47D4">
    <w:pPr>
      <w:pStyle w:val="a3"/>
    </w:pPr>
    <w:r>
      <w:rPr>
        <w:noProof/>
      </w:rPr>
      <w:pict w14:anchorId="13AA9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490046" o:spid="_x0000_s2052" type="#_x0000_t75" style="position:absolute;margin-left:0;margin-top:0;width:238.1pt;height:238.1pt;z-index:-251658240;mso-position-horizontal:center;mso-position-horizontal-relative:margin;mso-position-vertical:center;mso-position-vertical-relative:margin" o:allowincell="f">
          <v:imagedata r:id="rId1" o:title="LOGO-Siam-Univ-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ADC"/>
    <w:multiLevelType w:val="hybridMultilevel"/>
    <w:tmpl w:val="EC58B452"/>
    <w:lvl w:ilvl="0" w:tplc="04090011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617A4B24"/>
    <w:multiLevelType w:val="hybridMultilevel"/>
    <w:tmpl w:val="C0702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100215"/>
    <w:multiLevelType w:val="hybridMultilevel"/>
    <w:tmpl w:val="B300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407C0"/>
    <w:multiLevelType w:val="multilevel"/>
    <w:tmpl w:val="481E27B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BC"/>
    <w:rsid w:val="000027EF"/>
    <w:rsid w:val="00006E25"/>
    <w:rsid w:val="00010B07"/>
    <w:rsid w:val="00013D82"/>
    <w:rsid w:val="00016CA9"/>
    <w:rsid w:val="00024487"/>
    <w:rsid w:val="00052CAE"/>
    <w:rsid w:val="00055B28"/>
    <w:rsid w:val="00096EE5"/>
    <w:rsid w:val="000C1239"/>
    <w:rsid w:val="000E5F4D"/>
    <w:rsid w:val="000E6335"/>
    <w:rsid w:val="000F0885"/>
    <w:rsid w:val="000F33AF"/>
    <w:rsid w:val="0010643A"/>
    <w:rsid w:val="00126919"/>
    <w:rsid w:val="0015291D"/>
    <w:rsid w:val="00187C30"/>
    <w:rsid w:val="001939D9"/>
    <w:rsid w:val="001A0A8C"/>
    <w:rsid w:val="001A3D4E"/>
    <w:rsid w:val="001A449E"/>
    <w:rsid w:val="001B1432"/>
    <w:rsid w:val="001B27A3"/>
    <w:rsid w:val="001C57D6"/>
    <w:rsid w:val="001E6320"/>
    <w:rsid w:val="001F2AB6"/>
    <w:rsid w:val="00211632"/>
    <w:rsid w:val="002271DF"/>
    <w:rsid w:val="00246E7B"/>
    <w:rsid w:val="00261ABE"/>
    <w:rsid w:val="00264480"/>
    <w:rsid w:val="00270C4D"/>
    <w:rsid w:val="00282111"/>
    <w:rsid w:val="002A4E6E"/>
    <w:rsid w:val="002B47D4"/>
    <w:rsid w:val="002C3F2F"/>
    <w:rsid w:val="002F1946"/>
    <w:rsid w:val="00312E8F"/>
    <w:rsid w:val="00315EB2"/>
    <w:rsid w:val="00355FD6"/>
    <w:rsid w:val="00361984"/>
    <w:rsid w:val="00364366"/>
    <w:rsid w:val="00391193"/>
    <w:rsid w:val="003971E4"/>
    <w:rsid w:val="003A714E"/>
    <w:rsid w:val="003B2648"/>
    <w:rsid w:val="003B7029"/>
    <w:rsid w:val="003D2BC2"/>
    <w:rsid w:val="003D375D"/>
    <w:rsid w:val="003E0410"/>
    <w:rsid w:val="003E37D1"/>
    <w:rsid w:val="003F006D"/>
    <w:rsid w:val="003F0ACB"/>
    <w:rsid w:val="004263CF"/>
    <w:rsid w:val="004263DF"/>
    <w:rsid w:val="0044313E"/>
    <w:rsid w:val="00461A82"/>
    <w:rsid w:val="00471A51"/>
    <w:rsid w:val="00484AE0"/>
    <w:rsid w:val="004B2A62"/>
    <w:rsid w:val="004C4964"/>
    <w:rsid w:val="004D7CEB"/>
    <w:rsid w:val="004E1F30"/>
    <w:rsid w:val="004E32F0"/>
    <w:rsid w:val="004E5538"/>
    <w:rsid w:val="004F1006"/>
    <w:rsid w:val="0052401E"/>
    <w:rsid w:val="00532A2D"/>
    <w:rsid w:val="00533C78"/>
    <w:rsid w:val="0054601E"/>
    <w:rsid w:val="00552A98"/>
    <w:rsid w:val="0056486D"/>
    <w:rsid w:val="00566C6A"/>
    <w:rsid w:val="00573550"/>
    <w:rsid w:val="005830D9"/>
    <w:rsid w:val="005B4B05"/>
    <w:rsid w:val="005B7A2C"/>
    <w:rsid w:val="005C622E"/>
    <w:rsid w:val="005D4E36"/>
    <w:rsid w:val="005D6650"/>
    <w:rsid w:val="005F02E6"/>
    <w:rsid w:val="0061646E"/>
    <w:rsid w:val="006236B6"/>
    <w:rsid w:val="00626774"/>
    <w:rsid w:val="00643B47"/>
    <w:rsid w:val="0064546A"/>
    <w:rsid w:val="0065212D"/>
    <w:rsid w:val="00682563"/>
    <w:rsid w:val="006A26B4"/>
    <w:rsid w:val="006A53CF"/>
    <w:rsid w:val="006A5493"/>
    <w:rsid w:val="006C0C49"/>
    <w:rsid w:val="006C71D4"/>
    <w:rsid w:val="006E134E"/>
    <w:rsid w:val="006F0E92"/>
    <w:rsid w:val="006F57B7"/>
    <w:rsid w:val="00702B06"/>
    <w:rsid w:val="00703A01"/>
    <w:rsid w:val="007077E4"/>
    <w:rsid w:val="00736AE0"/>
    <w:rsid w:val="00736D1F"/>
    <w:rsid w:val="0074630D"/>
    <w:rsid w:val="007568E5"/>
    <w:rsid w:val="00765412"/>
    <w:rsid w:val="00783FFE"/>
    <w:rsid w:val="00785FA3"/>
    <w:rsid w:val="00790936"/>
    <w:rsid w:val="00792F8D"/>
    <w:rsid w:val="00795379"/>
    <w:rsid w:val="007970F5"/>
    <w:rsid w:val="00797ABF"/>
    <w:rsid w:val="007C46BC"/>
    <w:rsid w:val="007D27F7"/>
    <w:rsid w:val="007D73A0"/>
    <w:rsid w:val="007F57C2"/>
    <w:rsid w:val="0082592E"/>
    <w:rsid w:val="00831BD9"/>
    <w:rsid w:val="00852723"/>
    <w:rsid w:val="008536B6"/>
    <w:rsid w:val="00871B6C"/>
    <w:rsid w:val="00874C55"/>
    <w:rsid w:val="008803F9"/>
    <w:rsid w:val="00891181"/>
    <w:rsid w:val="008A11E7"/>
    <w:rsid w:val="008B15DA"/>
    <w:rsid w:val="008B357E"/>
    <w:rsid w:val="008B5984"/>
    <w:rsid w:val="008B7E79"/>
    <w:rsid w:val="008C0DDF"/>
    <w:rsid w:val="008C28ED"/>
    <w:rsid w:val="008C552B"/>
    <w:rsid w:val="008D2F45"/>
    <w:rsid w:val="008D5CD0"/>
    <w:rsid w:val="008F0D23"/>
    <w:rsid w:val="00910A9C"/>
    <w:rsid w:val="00914A57"/>
    <w:rsid w:val="00952227"/>
    <w:rsid w:val="00961CBC"/>
    <w:rsid w:val="00972B67"/>
    <w:rsid w:val="0097641D"/>
    <w:rsid w:val="00977550"/>
    <w:rsid w:val="009778F0"/>
    <w:rsid w:val="009C17F6"/>
    <w:rsid w:val="009C3952"/>
    <w:rsid w:val="009F4372"/>
    <w:rsid w:val="009F522E"/>
    <w:rsid w:val="00A07B3E"/>
    <w:rsid w:val="00A31A7E"/>
    <w:rsid w:val="00A36D31"/>
    <w:rsid w:val="00A42190"/>
    <w:rsid w:val="00A657CA"/>
    <w:rsid w:val="00A70CBA"/>
    <w:rsid w:val="00A73902"/>
    <w:rsid w:val="00A81AFB"/>
    <w:rsid w:val="00A939A0"/>
    <w:rsid w:val="00AA2E9E"/>
    <w:rsid w:val="00AB3DA1"/>
    <w:rsid w:val="00AB6817"/>
    <w:rsid w:val="00AC2CC9"/>
    <w:rsid w:val="00AD695E"/>
    <w:rsid w:val="00AE536A"/>
    <w:rsid w:val="00AF6516"/>
    <w:rsid w:val="00AF7D3E"/>
    <w:rsid w:val="00B06890"/>
    <w:rsid w:val="00B123BD"/>
    <w:rsid w:val="00B174CE"/>
    <w:rsid w:val="00B238B8"/>
    <w:rsid w:val="00B372F6"/>
    <w:rsid w:val="00B40F15"/>
    <w:rsid w:val="00B46FD4"/>
    <w:rsid w:val="00B61173"/>
    <w:rsid w:val="00B650CD"/>
    <w:rsid w:val="00BA1F43"/>
    <w:rsid w:val="00BB3CBB"/>
    <w:rsid w:val="00BB68F5"/>
    <w:rsid w:val="00BE1BB2"/>
    <w:rsid w:val="00C43645"/>
    <w:rsid w:val="00C529E9"/>
    <w:rsid w:val="00C65DC3"/>
    <w:rsid w:val="00C82CDC"/>
    <w:rsid w:val="00C9622A"/>
    <w:rsid w:val="00CA036E"/>
    <w:rsid w:val="00CA335B"/>
    <w:rsid w:val="00CA5B6A"/>
    <w:rsid w:val="00CC6570"/>
    <w:rsid w:val="00CE2AD3"/>
    <w:rsid w:val="00D13483"/>
    <w:rsid w:val="00D15B60"/>
    <w:rsid w:val="00D636AC"/>
    <w:rsid w:val="00D705AF"/>
    <w:rsid w:val="00D765C8"/>
    <w:rsid w:val="00DB364B"/>
    <w:rsid w:val="00DF2656"/>
    <w:rsid w:val="00E04FA0"/>
    <w:rsid w:val="00E32720"/>
    <w:rsid w:val="00E4440D"/>
    <w:rsid w:val="00E45543"/>
    <w:rsid w:val="00E5558F"/>
    <w:rsid w:val="00E71E52"/>
    <w:rsid w:val="00E82A77"/>
    <w:rsid w:val="00EB1315"/>
    <w:rsid w:val="00EB27ED"/>
    <w:rsid w:val="00EB6423"/>
    <w:rsid w:val="00EE317F"/>
    <w:rsid w:val="00F25425"/>
    <w:rsid w:val="00F35B5D"/>
    <w:rsid w:val="00F64C14"/>
    <w:rsid w:val="00F65EC6"/>
    <w:rsid w:val="00F66395"/>
    <w:rsid w:val="00F75142"/>
    <w:rsid w:val="00F8418A"/>
    <w:rsid w:val="00F875BA"/>
    <w:rsid w:val="00FB0214"/>
    <w:rsid w:val="00FC3436"/>
    <w:rsid w:val="00FC4547"/>
    <w:rsid w:val="00FC5CB7"/>
    <w:rsid w:val="00FD2E82"/>
    <w:rsid w:val="00FE0050"/>
    <w:rsid w:val="00FE026D"/>
    <w:rsid w:val="00FE1F4B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15EF714"/>
  <w15:docId w15:val="{2A8ED1C6-04D5-4E4C-A82B-C8AEB8E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CF"/>
    <w:rPr>
      <w:rFonts w:ascii="Cordia New" w:hAnsi="Cordia New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1E6320"/>
    <w:pPr>
      <w:keepNext/>
      <w:spacing w:line="340" w:lineRule="exact"/>
      <w:jc w:val="center"/>
      <w:outlineLvl w:val="0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6B6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8536B6"/>
    <w:pPr>
      <w:tabs>
        <w:tab w:val="center" w:pos="4153"/>
        <w:tab w:val="right" w:pos="8306"/>
      </w:tabs>
    </w:pPr>
    <w:rPr>
      <w:szCs w:val="28"/>
    </w:rPr>
  </w:style>
  <w:style w:type="character" w:styleId="a5">
    <w:name w:val="page number"/>
    <w:basedOn w:val="a0"/>
    <w:rsid w:val="008536B6"/>
  </w:style>
  <w:style w:type="table" w:styleId="a6">
    <w:name w:val="Table Grid"/>
    <w:basedOn w:val="a1"/>
    <w:rsid w:val="00EB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à¹×éÍàÃ×èÍ§"/>
    <w:basedOn w:val="a"/>
    <w:rsid w:val="00852723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styleId="a8">
    <w:name w:val="Hyperlink"/>
    <w:basedOn w:val="a0"/>
    <w:rsid w:val="00852723"/>
    <w:rPr>
      <w:color w:val="0000FF"/>
      <w:u w:val="single"/>
      <w:lang w:bidi="th-TH"/>
    </w:rPr>
  </w:style>
  <w:style w:type="paragraph" w:styleId="31">
    <w:name w:val="Body Text 3"/>
    <w:basedOn w:val="a"/>
    <w:link w:val="32"/>
    <w:uiPriority w:val="99"/>
    <w:unhideWhenUsed/>
    <w:rsid w:val="007C46BC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7C46BC"/>
    <w:rPr>
      <w:rFonts w:ascii="Cordia New" w:hAnsi="Cordi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BB3CBB"/>
    <w:rPr>
      <w:rFonts w:ascii="Browallia New" w:eastAsia="Cordia New" w:hAnsi="Browallia New" w:cs="Browallia New"/>
      <w:sz w:val="32"/>
      <w:szCs w:val="32"/>
      <w:lang w:eastAsia="zh-CN"/>
    </w:rPr>
  </w:style>
  <w:style w:type="character" w:styleId="a9">
    <w:name w:val="Strong"/>
    <w:basedOn w:val="a0"/>
    <w:qFormat/>
    <w:rsid w:val="003D375D"/>
    <w:rPr>
      <w:b/>
      <w:bCs/>
    </w:rPr>
  </w:style>
  <w:style w:type="paragraph" w:styleId="aa">
    <w:name w:val="Body Text"/>
    <w:basedOn w:val="a"/>
    <w:link w:val="ab"/>
    <w:unhideWhenUsed/>
    <w:rsid w:val="003D2BC2"/>
    <w:pPr>
      <w:spacing w:after="120"/>
    </w:pPr>
    <w:rPr>
      <w:szCs w:val="30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3D2BC2"/>
    <w:rPr>
      <w:rFonts w:ascii="Cordia New" w:hAnsi="Cordia New" w:cs="Cordia New"/>
      <w:sz w:val="24"/>
      <w:szCs w:val="30"/>
    </w:rPr>
  </w:style>
  <w:style w:type="paragraph" w:customStyle="1" w:styleId="Default">
    <w:name w:val="Default"/>
    <w:rsid w:val="00FE00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C496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Template</vt:lpstr>
      <vt:lpstr>Thesis Template</vt:lpstr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Template</dc:title>
  <dc:creator>Peangchan</dc:creator>
  <cp:lastModifiedBy>GIGABYTE</cp:lastModifiedBy>
  <cp:revision>51</cp:revision>
  <cp:lastPrinted>2007-06-25T05:36:00Z</cp:lastPrinted>
  <dcterms:created xsi:type="dcterms:W3CDTF">2019-12-13T04:48:00Z</dcterms:created>
  <dcterms:modified xsi:type="dcterms:W3CDTF">2020-01-14T04:03:00Z</dcterms:modified>
</cp:coreProperties>
</file>